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249E4437"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AE3FF0">
                              <w:rPr>
                                <w:color w:val="FFFFFF" w:themeColor="background1"/>
                                <w:sz w:val="44"/>
                                <w:szCs w:val="44"/>
                              </w:rPr>
                              <w:br/>
                            </w:r>
                            <w:r w:rsidR="008A0ACC">
                              <w:rPr>
                                <w:color w:val="FFFFFF" w:themeColor="background1"/>
                                <w:sz w:val="44"/>
                                <w:szCs w:val="44"/>
                              </w:rPr>
                              <w:t xml:space="preserve">w regionie wodnym </w:t>
                            </w:r>
                            <w:r w:rsidR="00AE3FF0" w:rsidRPr="00AE3FF0">
                              <w:rPr>
                                <w:color w:val="FFFFFF" w:themeColor="background1"/>
                                <w:sz w:val="44"/>
                                <w:szCs w:val="44"/>
                              </w:rPr>
                              <w:t xml:space="preserve">Górnej Zachodniej Wisły, Czarnej Orawy - obszar działania PGW Wody Polskie Regionalnego Zarządu Gospodarki Wodnej w Krakowie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249E4437"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AE3FF0">
                        <w:rPr>
                          <w:color w:val="FFFFFF" w:themeColor="background1"/>
                          <w:sz w:val="44"/>
                          <w:szCs w:val="44"/>
                        </w:rPr>
                        <w:br/>
                      </w:r>
                      <w:r w:rsidR="008A0ACC">
                        <w:rPr>
                          <w:color w:val="FFFFFF" w:themeColor="background1"/>
                          <w:sz w:val="44"/>
                          <w:szCs w:val="44"/>
                        </w:rPr>
                        <w:t xml:space="preserve">w regionie wodnym </w:t>
                      </w:r>
                      <w:r w:rsidR="00AE3FF0" w:rsidRPr="00AE3FF0">
                        <w:rPr>
                          <w:color w:val="FFFFFF" w:themeColor="background1"/>
                          <w:sz w:val="44"/>
                          <w:szCs w:val="44"/>
                        </w:rPr>
                        <w:t xml:space="preserve">Górnej Zachodniej Wisły, Czarnej Orawy - obszar działania PGW Wody Polskie Regionalnego Zarządu Gospodarki Wodnej w Krakowie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2C3BE68B" w:rsidR="008A0ACC" w:rsidRPr="007334E6" w:rsidRDefault="008A0ACC" w:rsidP="00AC56B2">
                            <w:pPr>
                              <w:rPr>
                                <w:color w:val="FFFFFF" w:themeColor="background1"/>
                              </w:rPr>
                            </w:pPr>
                            <w:r w:rsidRPr="007334E6">
                              <w:rPr>
                                <w:color w:val="FFFFFF" w:themeColor="background1"/>
                              </w:rPr>
                              <w:t xml:space="preserve">Warszawa, </w:t>
                            </w:r>
                            <w:r w:rsidR="00B22DFE">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1C3D58">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2C3BE68B" w:rsidR="008A0ACC" w:rsidRPr="007334E6" w:rsidRDefault="008A0ACC" w:rsidP="00AC56B2">
                      <w:pPr>
                        <w:rPr>
                          <w:color w:val="FFFFFF" w:themeColor="background1"/>
                        </w:rPr>
                      </w:pPr>
                      <w:r w:rsidRPr="007334E6">
                        <w:rPr>
                          <w:color w:val="FFFFFF" w:themeColor="background1"/>
                        </w:rPr>
                        <w:t xml:space="preserve">Warszawa, </w:t>
                      </w:r>
                      <w:r w:rsidR="00B22DFE">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1C3D58">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0D54CA22" w14:textId="03028C4C" w:rsidR="00C36CE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6CE2">
            <w:rPr>
              <w:noProof/>
            </w:rPr>
            <w:t>1.</w:t>
          </w:r>
          <w:r w:rsidR="00C36CE2">
            <w:rPr>
              <w:rFonts w:asciiTheme="minorHAnsi" w:eastAsiaTheme="minorEastAsia" w:hAnsiTheme="minorHAnsi" w:cstheme="minorBidi"/>
              <w:b w:val="0"/>
              <w:noProof/>
              <w:kern w:val="2"/>
              <w:sz w:val="24"/>
              <w:szCs w:val="24"/>
              <w:lang w:eastAsia="pl-PL" w:bidi="ar-SA"/>
              <w14:ligatures w14:val="standardContextual"/>
            </w:rPr>
            <w:tab/>
          </w:r>
          <w:r w:rsidR="00C36CE2">
            <w:rPr>
              <w:noProof/>
            </w:rPr>
            <w:t>WSTĘP</w:t>
          </w:r>
          <w:r w:rsidR="00C36CE2">
            <w:rPr>
              <w:noProof/>
            </w:rPr>
            <w:tab/>
          </w:r>
          <w:r w:rsidR="00C36CE2">
            <w:rPr>
              <w:noProof/>
            </w:rPr>
            <w:fldChar w:fldCharType="begin"/>
          </w:r>
          <w:r w:rsidR="00C36CE2">
            <w:rPr>
              <w:noProof/>
            </w:rPr>
            <w:instrText xml:space="preserve"> PAGEREF _Toc206494642 \h </w:instrText>
          </w:r>
          <w:r w:rsidR="00C36CE2">
            <w:rPr>
              <w:noProof/>
            </w:rPr>
          </w:r>
          <w:r w:rsidR="00C36CE2">
            <w:rPr>
              <w:noProof/>
            </w:rPr>
            <w:fldChar w:fldCharType="separate"/>
          </w:r>
          <w:r w:rsidR="00706DA9">
            <w:rPr>
              <w:noProof/>
            </w:rPr>
            <w:t>5</w:t>
          </w:r>
          <w:r w:rsidR="00C36CE2">
            <w:rPr>
              <w:noProof/>
            </w:rPr>
            <w:fldChar w:fldCharType="end"/>
          </w:r>
        </w:p>
        <w:p w14:paraId="08DB2883" w14:textId="3B200770"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_Toc206494643 \h </w:instrText>
          </w:r>
          <w:r>
            <w:rPr>
              <w:noProof/>
            </w:rPr>
          </w:r>
          <w:r>
            <w:rPr>
              <w:noProof/>
            </w:rPr>
            <w:fldChar w:fldCharType="separate"/>
          </w:r>
          <w:r w:rsidR="00706DA9">
            <w:rPr>
              <w:noProof/>
            </w:rPr>
            <w:t>5</w:t>
          </w:r>
          <w:r>
            <w:rPr>
              <w:noProof/>
            </w:rPr>
            <w:fldChar w:fldCharType="end"/>
          </w:r>
        </w:p>
        <w:p w14:paraId="5AADD8DE" w14:textId="270A7127"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_Toc206494644 \h </w:instrText>
          </w:r>
          <w:r>
            <w:rPr>
              <w:noProof/>
            </w:rPr>
          </w:r>
          <w:r>
            <w:rPr>
              <w:noProof/>
            </w:rPr>
            <w:fldChar w:fldCharType="separate"/>
          </w:r>
          <w:r w:rsidR="00706DA9">
            <w:rPr>
              <w:noProof/>
            </w:rPr>
            <w:t>6</w:t>
          </w:r>
          <w:r>
            <w:rPr>
              <w:noProof/>
            </w:rPr>
            <w:fldChar w:fldCharType="end"/>
          </w:r>
        </w:p>
        <w:p w14:paraId="5A65AE17" w14:textId="625C677A"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_Toc206494645 \h </w:instrText>
          </w:r>
          <w:r>
            <w:rPr>
              <w:noProof/>
            </w:rPr>
          </w:r>
          <w:r>
            <w:rPr>
              <w:noProof/>
            </w:rPr>
            <w:fldChar w:fldCharType="separate"/>
          </w:r>
          <w:r w:rsidR="00706DA9">
            <w:rPr>
              <w:noProof/>
            </w:rPr>
            <w:t>10</w:t>
          </w:r>
          <w:r>
            <w:rPr>
              <w:noProof/>
            </w:rPr>
            <w:fldChar w:fldCharType="end"/>
          </w:r>
        </w:p>
        <w:p w14:paraId="09D48259" w14:textId="603CCD1C"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_Toc206494646 \h </w:instrText>
          </w:r>
          <w:r>
            <w:rPr>
              <w:noProof/>
            </w:rPr>
          </w:r>
          <w:r>
            <w:rPr>
              <w:noProof/>
            </w:rPr>
            <w:fldChar w:fldCharType="separate"/>
          </w:r>
          <w:r w:rsidR="00706DA9">
            <w:rPr>
              <w:noProof/>
            </w:rPr>
            <w:t>14</w:t>
          </w:r>
          <w:r>
            <w:rPr>
              <w:noProof/>
            </w:rPr>
            <w:fldChar w:fldCharType="end"/>
          </w:r>
        </w:p>
        <w:p w14:paraId="38994994" w14:textId="5DCEF941"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_Toc206494647 \h </w:instrText>
          </w:r>
          <w:r>
            <w:rPr>
              <w:noProof/>
            </w:rPr>
          </w:r>
          <w:r>
            <w:rPr>
              <w:noProof/>
            </w:rPr>
            <w:fldChar w:fldCharType="separate"/>
          </w:r>
          <w:r w:rsidR="00706DA9">
            <w:rPr>
              <w:noProof/>
            </w:rPr>
            <w:t>19</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229AACF8">
        <w:tc>
          <w:tcPr>
            <w:tcW w:w="2122" w:type="dxa"/>
          </w:tcPr>
          <w:p w14:paraId="7C58F1EE" w14:textId="6AA611C9" w:rsidR="004F39C0" w:rsidRPr="004F39C0" w:rsidRDefault="004F39C0" w:rsidP="008A0ACC">
            <w:pPr>
              <w:rPr>
                <w:rFonts w:ascii="Montserrat" w:hAnsi="Montserrat"/>
              </w:rPr>
            </w:pPr>
            <w:r w:rsidRPr="004F39C0">
              <w:rPr>
                <w:rFonts w:ascii="Montserrat" w:hAnsi="Montserrat"/>
              </w:rPr>
              <w:t>AKiK</w:t>
            </w:r>
          </w:p>
        </w:tc>
        <w:tc>
          <w:tcPr>
            <w:tcW w:w="6894"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229AACF8">
        <w:tc>
          <w:tcPr>
            <w:tcW w:w="2122" w:type="dxa"/>
          </w:tcPr>
          <w:p w14:paraId="060F2898" w14:textId="77777777" w:rsidR="008A0ACC" w:rsidRPr="00E92FFF" w:rsidRDefault="008A0ACC" w:rsidP="008A0ACC">
            <w:pPr>
              <w:rPr>
                <w:rFonts w:ascii="Montserrat" w:hAnsi="Montserrat"/>
              </w:rPr>
            </w:pPr>
            <w:r w:rsidRPr="00E92FFF">
              <w:rPr>
                <w:rFonts w:ascii="Montserrat" w:hAnsi="Montserrat"/>
              </w:rPr>
              <w:t>IIaPGW</w:t>
            </w:r>
          </w:p>
        </w:tc>
        <w:tc>
          <w:tcPr>
            <w:tcW w:w="6894"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229AACF8">
        <w:tc>
          <w:tcPr>
            <w:tcW w:w="2122" w:type="dxa"/>
          </w:tcPr>
          <w:p w14:paraId="7A1D2BF0" w14:textId="77777777" w:rsidR="008A0ACC" w:rsidRPr="00E92FFF" w:rsidRDefault="008A0ACC" w:rsidP="008A0ACC">
            <w:pPr>
              <w:rPr>
                <w:rFonts w:ascii="Montserrat" w:hAnsi="Montserrat"/>
              </w:rPr>
            </w:pPr>
            <w:r w:rsidRPr="00E92FFF">
              <w:rPr>
                <w:rFonts w:ascii="Montserrat" w:hAnsi="Montserrat"/>
              </w:rPr>
              <w:t>aPZRP</w:t>
            </w:r>
          </w:p>
        </w:tc>
        <w:tc>
          <w:tcPr>
            <w:tcW w:w="6894"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229AACF8">
        <w:tc>
          <w:tcPr>
            <w:tcW w:w="2122" w:type="dxa"/>
          </w:tcPr>
          <w:p w14:paraId="37D421A1" w14:textId="0A98D661" w:rsidR="00FA4306" w:rsidRPr="00A46508" w:rsidRDefault="00FA4306" w:rsidP="008A0ACC">
            <w:pPr>
              <w:rPr>
                <w:rFonts w:ascii="Montserrat" w:hAnsi="Montserrat"/>
              </w:rPr>
            </w:pPr>
            <w:r w:rsidRPr="00A46508">
              <w:rPr>
                <w:rFonts w:ascii="Montserrat" w:hAnsi="Montserrat"/>
              </w:rPr>
              <w:t>aWORP</w:t>
            </w:r>
          </w:p>
        </w:tc>
        <w:tc>
          <w:tcPr>
            <w:tcW w:w="6894"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229AACF8">
        <w:tc>
          <w:tcPr>
            <w:tcW w:w="2122"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894"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229AACF8">
        <w:tc>
          <w:tcPr>
            <w:tcW w:w="2122"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894"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229AACF8">
        <w:tc>
          <w:tcPr>
            <w:tcW w:w="2122"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8A0ACC">
            <w:r w:rsidRPr="00A90470">
              <w:rPr>
                <w:rFonts w:ascii="Montserrat" w:hAnsi="Montserrat" w:cstheme="majorHAnsi"/>
              </w:rPr>
              <w:t>JCWP</w:t>
            </w:r>
            <w:r>
              <w:rPr>
                <w:rFonts w:ascii="Montserrat" w:hAnsi="Montserrat" w:cstheme="majorHAnsi"/>
              </w:rPr>
              <w:t>d</w:t>
            </w:r>
            <w:r w:rsidRPr="00A90470">
              <w:rPr>
                <w:rFonts w:ascii="Montserrat" w:hAnsi="Montserrat" w:cstheme="majorHAnsi"/>
              </w:rPr>
              <w:t xml:space="preserve"> </w:t>
            </w:r>
          </w:p>
        </w:tc>
        <w:tc>
          <w:tcPr>
            <w:tcW w:w="6894"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229AACF8">
        <w:tc>
          <w:tcPr>
            <w:tcW w:w="2122"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894"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229AACF8">
        <w:tc>
          <w:tcPr>
            <w:tcW w:w="2122"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894"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229AACF8">
        <w:tc>
          <w:tcPr>
            <w:tcW w:w="2122"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894"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229AACF8">
        <w:tc>
          <w:tcPr>
            <w:tcW w:w="2122"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894"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229AACF8">
        <w:tc>
          <w:tcPr>
            <w:tcW w:w="2122"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229AACF8">
        <w:trPr>
          <w:trHeight w:val="300"/>
        </w:trPr>
        <w:tc>
          <w:tcPr>
            <w:tcW w:w="2122"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894"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229AACF8">
        <w:trPr>
          <w:trHeight w:val="300"/>
        </w:trPr>
        <w:tc>
          <w:tcPr>
            <w:tcW w:w="2122" w:type="dxa"/>
          </w:tcPr>
          <w:p w14:paraId="2AE84167" w14:textId="4BB3075B" w:rsidR="229AACF8" w:rsidRDefault="229AACF8" w:rsidP="229AACF8">
            <w:pPr>
              <w:rPr>
                <w:rFonts w:ascii="Montserrat" w:hAnsi="Montserrat"/>
              </w:rPr>
            </w:pPr>
            <w:r w:rsidRPr="229AACF8">
              <w:rPr>
                <w:rFonts w:ascii="Montserrat" w:hAnsi="Montserrat"/>
              </w:rPr>
              <w:t>OPZ</w:t>
            </w:r>
          </w:p>
        </w:tc>
        <w:tc>
          <w:tcPr>
            <w:tcW w:w="6894"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229AACF8">
        <w:tc>
          <w:tcPr>
            <w:tcW w:w="2122"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894"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229AACF8">
        <w:tc>
          <w:tcPr>
            <w:tcW w:w="2122"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229AACF8">
        <w:tc>
          <w:tcPr>
            <w:tcW w:w="2122"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894"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229AACF8">
        <w:tc>
          <w:tcPr>
            <w:tcW w:w="2122"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894"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229AACF8">
        <w:tc>
          <w:tcPr>
            <w:tcW w:w="2122"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894"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(Multiconsult, kwiecień 2020 r.)</w:t>
            </w:r>
          </w:p>
        </w:tc>
      </w:tr>
      <w:tr w:rsidR="008A0ACC" w:rsidRPr="00E92FFF" w14:paraId="52FC2242" w14:textId="77777777" w:rsidTr="229AACF8">
        <w:tc>
          <w:tcPr>
            <w:tcW w:w="2122"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894"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229AACF8">
        <w:tc>
          <w:tcPr>
            <w:tcW w:w="2122"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894"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Podstawowy Pakiet Środków Renaturyzujących</w:t>
            </w:r>
          </w:p>
        </w:tc>
      </w:tr>
      <w:tr w:rsidR="008A0ACC" w:rsidRPr="00E92FFF" w14:paraId="40730EA5" w14:textId="77777777" w:rsidTr="229AACF8">
        <w:tc>
          <w:tcPr>
            <w:tcW w:w="2122"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894"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229AACF8">
        <w:tc>
          <w:tcPr>
            <w:tcW w:w="2122"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894" w:type="dxa"/>
          </w:tcPr>
          <w:p w14:paraId="10260C32" w14:textId="26025F5B" w:rsidR="00C01D1D" w:rsidRPr="00C01D1D" w:rsidRDefault="00C01D1D" w:rsidP="00C01D1D">
            <w:pPr>
              <w:rPr>
                <w:rFonts w:ascii="Montserrat" w:hAnsi="Montserrat"/>
              </w:rPr>
            </w:pPr>
            <w:r w:rsidRPr="00AE3FF0">
              <w:rPr>
                <w:rFonts w:ascii="Montserrat" w:hAnsi="Montserrat"/>
              </w:rPr>
              <w:t xml:space="preserve">Prognoza OOŚ projektu Planu utrzymania wód w regionie wodnym </w:t>
            </w:r>
            <w:r w:rsidR="00AE3FF0" w:rsidRPr="00AE3FF0">
              <w:rPr>
                <w:rFonts w:ascii="Montserrat" w:hAnsi="Montserrat"/>
              </w:rPr>
              <w:t>Górnej Zachodniej Wisły, Czarnej Orawy - obszar działania PGW Wody Polskie Regionalnego Zarządu Gospodarki Wodnej w Krakowie</w:t>
            </w:r>
          </w:p>
        </w:tc>
      </w:tr>
      <w:tr w:rsidR="008A0ACC" w:rsidRPr="00E92FFF" w14:paraId="3210D334" w14:textId="77777777" w:rsidTr="229AACF8">
        <w:tc>
          <w:tcPr>
            <w:tcW w:w="2122"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229AACF8">
        <w:tc>
          <w:tcPr>
            <w:tcW w:w="2122"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894"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229AACF8">
        <w:tc>
          <w:tcPr>
            <w:tcW w:w="2122"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229AACF8">
        <w:tc>
          <w:tcPr>
            <w:tcW w:w="2122"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894"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229AACF8">
        <w:tc>
          <w:tcPr>
            <w:tcW w:w="2122"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229AACF8">
        <w:tc>
          <w:tcPr>
            <w:tcW w:w="2122"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894"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229AACF8">
        <w:tc>
          <w:tcPr>
            <w:tcW w:w="2122"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894"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(t.j. Dz.U. 2023 r. poz. 1094 ze zm.)</w:t>
            </w:r>
          </w:p>
        </w:tc>
      </w:tr>
      <w:tr w:rsidR="008A0ACC" w:rsidRPr="00E92FFF" w14:paraId="68CF1AD2" w14:textId="77777777" w:rsidTr="229AACF8">
        <w:tc>
          <w:tcPr>
            <w:tcW w:w="2122" w:type="dxa"/>
          </w:tcPr>
          <w:p w14:paraId="733FA6FF" w14:textId="77777777" w:rsidR="008A0ACC" w:rsidRPr="00E92FFF" w:rsidRDefault="008A0ACC" w:rsidP="008A0ACC">
            <w:r w:rsidRPr="00A828EC">
              <w:rPr>
                <w:rFonts w:ascii="Montserrat" w:hAnsi="Montserrat" w:cstheme="majorHAnsi"/>
              </w:rPr>
              <w:t>Ustawa OP</w:t>
            </w:r>
          </w:p>
        </w:tc>
        <w:tc>
          <w:tcPr>
            <w:tcW w:w="6894"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(t.j.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229AACF8">
        <w:tc>
          <w:tcPr>
            <w:tcW w:w="2122"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894"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(t.j.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894"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(t.j. Dz.U. 2024 poz. 54)</w:t>
            </w:r>
          </w:p>
        </w:tc>
      </w:tr>
      <w:tr w:rsidR="008A0ACC" w:rsidRPr="00E92FFF" w14:paraId="1E407D6F" w14:textId="77777777" w:rsidTr="229AACF8">
        <w:tc>
          <w:tcPr>
            <w:tcW w:w="2122"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r w:rsidR="00D15C34">
              <w:rPr>
                <w:rFonts w:ascii="Montserrat" w:hAnsi="Montserrat"/>
              </w:rPr>
              <w:t xml:space="preserve">t.j.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229AACF8">
        <w:tc>
          <w:tcPr>
            <w:tcW w:w="2122"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894"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(t.j. Dz.U. 2017 poz. 1121)</w:t>
            </w:r>
          </w:p>
        </w:tc>
      </w:tr>
      <w:tr w:rsidR="008A0ACC" w:rsidRPr="00E92FFF" w14:paraId="06D3032D" w14:textId="77777777" w:rsidTr="229AACF8">
        <w:tc>
          <w:tcPr>
            <w:tcW w:w="2122"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49464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49464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49464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12EED226" w:rsidR="006E1584" w:rsidRDefault="006E1584" w:rsidP="006E1584">
      <w:pPr>
        <w:pStyle w:val="Tytuakapitu"/>
        <w:rPr>
          <w:b w:val="0"/>
          <w:bCs w:val="0"/>
          <w:color w:val="auto"/>
        </w:rPr>
      </w:pPr>
      <w:r w:rsidRPr="00AE3FF0">
        <w:rPr>
          <w:b w:val="0"/>
          <w:bCs w:val="0"/>
          <w:color w:val="auto"/>
        </w:rPr>
        <w:t xml:space="preserve">Projekt PUW został opracowany dla obszaru całego RZGW w </w:t>
      </w:r>
      <w:r w:rsidR="00AE3FF0" w:rsidRPr="00AE3FF0">
        <w:rPr>
          <w:b w:val="0"/>
          <w:bCs w:val="0"/>
          <w:color w:val="auto"/>
        </w:rPr>
        <w:t>Krakowie</w:t>
      </w:r>
      <w:r w:rsidRPr="00AE3FF0">
        <w:rPr>
          <w:b w:val="0"/>
          <w:bCs w:val="0"/>
          <w:color w:val="auto"/>
        </w:rPr>
        <w:t>, z</w:t>
      </w:r>
      <w:r w:rsidR="00EC3CD9" w:rsidRPr="00AE3FF0">
        <w:rPr>
          <w:b w:val="0"/>
          <w:bCs w:val="0"/>
          <w:color w:val="auto"/>
        </w:rPr>
        <w:t> </w:t>
      </w:r>
      <w:r w:rsidRPr="00AE3FF0">
        <w:rPr>
          <w:b w:val="0"/>
          <w:bCs w:val="0"/>
          <w:color w:val="auto"/>
        </w:rPr>
        <w:t>uwzględnieniem podziału na regiony wodne (RW).</w:t>
      </w:r>
      <w:r w:rsidR="005145D4" w:rsidRPr="00AE3FF0">
        <w:rPr>
          <w:b w:val="0"/>
          <w:bCs w:val="0"/>
          <w:color w:val="auto"/>
        </w:rPr>
        <w:t xml:space="preserve"> Jego publikacja </w:t>
      </w:r>
      <w:r w:rsidR="00C26BD5" w:rsidRPr="00AE3FF0">
        <w:rPr>
          <w:b w:val="0"/>
          <w:bCs w:val="0"/>
          <w:color w:val="auto"/>
        </w:rPr>
        <w:t>nastąpi w</w:t>
      </w:r>
      <w:r w:rsidR="00EC3CD9" w:rsidRPr="00AE3FF0">
        <w:rPr>
          <w:b w:val="0"/>
          <w:bCs w:val="0"/>
          <w:color w:val="auto"/>
        </w:rPr>
        <w:t> </w:t>
      </w:r>
      <w:r w:rsidR="00C26BD5" w:rsidRPr="00AE3FF0">
        <w:rPr>
          <w:b w:val="0"/>
          <w:bCs w:val="0"/>
          <w:color w:val="auto"/>
        </w:rPr>
        <w:t xml:space="preserve">dziennikach urzędowych województw: </w:t>
      </w:r>
      <w:r w:rsidR="00AE3FF0" w:rsidRPr="00AE3FF0">
        <w:rPr>
          <w:b w:val="0"/>
          <w:bCs w:val="0"/>
          <w:color w:val="auto"/>
        </w:rPr>
        <w:t xml:space="preserve">małopolskiego, lubelskiego, śląskiego, świętokrzyskiego oraz podkarpackiego. </w:t>
      </w:r>
      <w:r w:rsidR="00C26BD5" w:rsidRPr="00AE3FF0">
        <w:rPr>
          <w:b w:val="0"/>
          <w:bCs w:val="0"/>
          <w:color w:val="auto"/>
        </w:rPr>
        <w:t xml:space="preserve">Zasięg projektu PUW, równoznaczny jest </w:t>
      </w:r>
      <w:r w:rsidR="00AE3FF0">
        <w:rPr>
          <w:b w:val="0"/>
          <w:bCs w:val="0"/>
          <w:color w:val="auto"/>
        </w:rPr>
        <w:br/>
      </w:r>
      <w:r w:rsidR="00C26BD5" w:rsidRPr="00AE3FF0">
        <w:rPr>
          <w:b w:val="0"/>
          <w:bCs w:val="0"/>
          <w:color w:val="auto"/>
        </w:rPr>
        <w:t xml:space="preserve">z zasięgiem granic działania RZGW w </w:t>
      </w:r>
      <w:r w:rsidR="00AE3FF0" w:rsidRPr="00AE3FF0">
        <w:rPr>
          <w:b w:val="0"/>
          <w:bCs w:val="0"/>
          <w:color w:val="auto"/>
        </w:rPr>
        <w:t>Krakowie</w:t>
      </w:r>
      <w:r w:rsidR="00C26BD5" w:rsidRPr="00AE3FF0">
        <w:rPr>
          <w:b w:val="0"/>
          <w:bCs w:val="0"/>
          <w:color w:val="auto"/>
        </w:rPr>
        <w:t>, co prezentuje poniższa mapa.</w:t>
      </w:r>
    </w:p>
    <w:p w14:paraId="6BD35F9C" w14:textId="0B649725" w:rsidR="007C1380" w:rsidRDefault="007C1380" w:rsidP="007C1380">
      <w:pPr>
        <w:pStyle w:val="Legenda"/>
        <w:keepNext/>
      </w:pPr>
      <w:r>
        <w:t xml:space="preserve">Rysunek </w:t>
      </w:r>
      <w:fldSimple w:instr=" SEQ Rysunek \* ARABIC ">
        <w:r>
          <w:rPr>
            <w:noProof/>
          </w:rPr>
          <w:t>1</w:t>
        </w:r>
      </w:fldSimple>
      <w:r>
        <w:t xml:space="preserve">. </w:t>
      </w:r>
      <w:r w:rsidRPr="00D56E50">
        <w:t>Położenie</w:t>
      </w:r>
      <w:r>
        <w:t xml:space="preserve"> obszaru działania</w:t>
      </w:r>
      <w:r w:rsidRPr="00D56E50">
        <w:t xml:space="preserve"> RZGW</w:t>
      </w:r>
      <w:r>
        <w:t xml:space="preserve"> w</w:t>
      </w:r>
      <w:r w:rsidRPr="00D56E50">
        <w:t xml:space="preserve"> </w:t>
      </w:r>
      <w:r w:rsidR="00AE3FF0">
        <w:t>Krakowie</w:t>
      </w:r>
      <w:r w:rsidRPr="00D56E50">
        <w:t xml:space="preserve"> na tle województw</w:t>
      </w:r>
    </w:p>
    <w:p w14:paraId="53FA0ED1" w14:textId="3BB47F02" w:rsidR="002D1FE3" w:rsidRDefault="00AE3FF0" w:rsidP="006E1584">
      <w:pPr>
        <w:pStyle w:val="Tytuakapitu"/>
        <w:rPr>
          <w:b w:val="0"/>
          <w:bCs w:val="0"/>
          <w:color w:val="auto"/>
        </w:rPr>
      </w:pPr>
      <w:r w:rsidRPr="00634464">
        <w:rPr>
          <w:noProof/>
        </w:rPr>
        <w:drawing>
          <wp:inline distT="0" distB="0" distL="0" distR="0" wp14:anchorId="16794AC4" wp14:editId="46360F47">
            <wp:extent cx="5730347" cy="4046219"/>
            <wp:effectExtent l="0" t="0" r="3810" b="0"/>
            <wp:docPr id="12215902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022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730347" cy="4046219"/>
                    </a:xfrm>
                    <a:prstGeom prst="rect">
                      <a:avLst/>
                    </a:prstGeom>
                    <a:noFill/>
                    <a:ln>
                      <a:noFill/>
                    </a:ln>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14E90986"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6DFD30D4"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2C6CDFE9" w14:textId="77777777" w:rsidR="00AE3FF0" w:rsidRDefault="00AE3FF0">
      <w:pPr>
        <w:spacing w:after="0" w:line="240" w:lineRule="auto"/>
        <w:jc w:val="left"/>
        <w:rPr>
          <w:b/>
          <w:bCs/>
          <w:color w:val="18608A"/>
        </w:rPr>
      </w:pPr>
      <w:r>
        <w:br w:type="page"/>
      </w:r>
    </w:p>
    <w:p w14:paraId="18AEB9C3" w14:textId="037EA42C" w:rsidR="00EA7796" w:rsidRDefault="00C26BD5" w:rsidP="00C36CE2">
      <w:pPr>
        <w:pStyle w:val="Tytuakapitu"/>
        <w:keepNext/>
      </w:pPr>
      <w:r>
        <w:lastRenderedPageBreak/>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niewłaściwe zagospodarowanie i korzystanie z terenów przylegających do wód (składowane na terenach zalewowych elementy o dużych gabarytach np. palety, bale słomy unoszone są przez wody i osadzane na elementach konstrukcyjnych budowli i urządzeń powodując przetamowania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7B84537B"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476236">
        <w:t xml:space="preserve"> (np. </w:t>
      </w:r>
      <w:r w:rsidR="00476236" w:rsidRPr="00846BC3">
        <w:t>zatory lodowe lub śryżowe</w:t>
      </w:r>
      <w:r w:rsidR="00476236">
        <w:t>)</w:t>
      </w:r>
      <w:r w:rsidR="00CF3470" w:rsidRPr="00CF3470">
        <w:t>.</w:t>
      </w:r>
    </w:p>
    <w:p w14:paraId="0DB7C82A" w14:textId="13C7535B" w:rsidR="000604EC" w:rsidRDefault="00C2626D" w:rsidP="00EA7796">
      <w:r w:rsidRPr="00AE3FF0">
        <w:t>W</w:t>
      </w:r>
      <w:r w:rsidR="00EA3FD0" w:rsidRPr="00AE3FF0">
        <w:t xml:space="preserve"> Załączniku nr 1 PUW zawarto </w:t>
      </w:r>
      <w:r w:rsidR="00AE3FF0" w:rsidRPr="00AE3FF0">
        <w:t>2460</w:t>
      </w:r>
      <w:r w:rsidR="00EA3FD0" w:rsidRPr="00AE3FF0">
        <w:t xml:space="preserve"> odcinków cieków, dla których zidentyfikowano zagrożenia</w:t>
      </w:r>
      <w:r w:rsidRPr="00AE3FF0">
        <w:t xml:space="preserve"> spośród powyższych</w:t>
      </w:r>
      <w:r w:rsidR="00EA3FD0" w:rsidRPr="00AE3FF0">
        <w:t>.</w:t>
      </w:r>
    </w:p>
    <w:p w14:paraId="5B18D8D5" w14:textId="2D6FCAD5" w:rsidR="000604EC"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całego odcinka cieku</w:t>
      </w:r>
      <w:r w:rsidR="00623303">
        <w:t>,</w:t>
      </w:r>
      <w:r w:rsidR="00607AD2">
        <w:t xml:space="preserve"> jak i niejednokrotnie dla poszczególnych obiektów.</w:t>
      </w:r>
    </w:p>
    <w:p w14:paraId="50530403" w14:textId="748DCC8A" w:rsidR="00607AD2" w:rsidRDefault="00607AD2" w:rsidP="00EA7796">
      <w:r w:rsidRPr="00AE3FF0">
        <w:lastRenderedPageBreak/>
        <w:t xml:space="preserve">Łącznie na obszarze RZGW w </w:t>
      </w:r>
      <w:r w:rsidR="00AE3FF0" w:rsidRPr="00AE3FF0">
        <w:t>Krakowie</w:t>
      </w:r>
      <w:r w:rsidRPr="00AE3FF0">
        <w:t xml:space="preserve"> w załączniku nr 2 do PUW zidentyfikowano </w:t>
      </w:r>
      <w:r w:rsidR="00AE3FF0" w:rsidRPr="00AE3FF0">
        <w:t>119</w:t>
      </w:r>
      <w:r w:rsidR="00961845">
        <w:t>5</w:t>
      </w:r>
      <w:r w:rsidR="00AE3FF0" w:rsidRPr="00AE3FF0">
        <w:t xml:space="preserve"> </w:t>
      </w:r>
      <w:r w:rsidR="00B41153" w:rsidRPr="00AE3FF0">
        <w:t>odcinków cieków</w:t>
      </w:r>
      <w:r w:rsidR="00F84D41" w:rsidRPr="00AE3FF0">
        <w:t>,</w:t>
      </w:r>
      <w:r w:rsidR="00B41153" w:rsidRPr="00AE3FF0">
        <w:t xml:space="preserve"> na których zlokalizowane są istotne dla gospodarki wodnej budowle </w:t>
      </w:r>
      <w:r w:rsidR="00AE3FF0">
        <w:br/>
      </w:r>
      <w:r w:rsidR="00B41153" w:rsidRPr="00AE3FF0">
        <w:t>i urządzenia wodne.</w:t>
      </w:r>
    </w:p>
    <w:p w14:paraId="2701BB56" w14:textId="0C2DBF03" w:rsidR="002816A9" w:rsidRDefault="00EA3FD0" w:rsidP="002816A9">
      <w:r w:rsidRPr="00F84D41">
        <w:rPr>
          <w:u w:val="single"/>
        </w:rPr>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(AKiK)</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 xml:space="preserve">Dodatkowe </w:t>
      </w:r>
      <w:r w:rsidRPr="00B957F5">
        <w:t xml:space="preserve">uwarunkowania i wskazania dotyczące realizacji działań utrzymaniowych podzielono na obowiązkowe i fakultatywne, a ich dokładne definicje, w tym </w:t>
      </w:r>
      <w:r w:rsidR="00833A25" w:rsidRPr="00B957F5">
        <w:t xml:space="preserve">określenie </w:t>
      </w:r>
      <w:r w:rsidRPr="00B957F5">
        <w:t>okres</w:t>
      </w:r>
      <w:r w:rsidR="00833A25" w:rsidRPr="00B957F5">
        <w:t>u</w:t>
      </w:r>
      <w:r w:rsidRPr="00B957F5">
        <w:t xml:space="preserve"> realizacji, </w:t>
      </w:r>
      <w:r w:rsidR="00833A25" w:rsidRPr="00B957F5">
        <w:t>sposobu</w:t>
      </w:r>
      <w:r w:rsidRPr="00B957F5">
        <w:t xml:space="preserve"> wykonania, uwarunkowa</w:t>
      </w:r>
      <w:r w:rsidR="00833A25" w:rsidRPr="00B957F5">
        <w:t>ń</w:t>
      </w:r>
      <w:r w:rsidRPr="00B957F5">
        <w:t xml:space="preserve"> lokalizacyjn</w:t>
      </w:r>
      <w:r w:rsidR="00833A25" w:rsidRPr="00B957F5">
        <w:t>ych</w:t>
      </w:r>
      <w:r w:rsidRPr="00B957F5">
        <w:t>, proceduraln</w:t>
      </w:r>
      <w:r w:rsidR="00833A25" w:rsidRPr="00B957F5">
        <w:t>ych</w:t>
      </w:r>
      <w:r w:rsidRPr="00B957F5">
        <w:t xml:space="preserve">, zawiera legenda </w:t>
      </w:r>
      <w:r w:rsidR="00833A25" w:rsidRPr="00B957F5">
        <w:t>do Zał</w:t>
      </w:r>
      <w:r w:rsidR="005E6761" w:rsidRPr="00B957F5">
        <w:t>ącznika</w:t>
      </w:r>
      <w:r w:rsidR="00833A25" w:rsidRPr="00B957F5">
        <w:t xml:space="preserve"> 3a PUW</w:t>
      </w:r>
      <w:r w:rsidRPr="00B957F5">
        <w:t>.</w:t>
      </w:r>
    </w:p>
    <w:p w14:paraId="20FCF77F" w14:textId="7EECBE31" w:rsidR="002816A9" w:rsidRDefault="002816A9" w:rsidP="002816A9">
      <w:r w:rsidRPr="00B957F5">
        <w:t xml:space="preserve">Na obszarze RZGW w </w:t>
      </w:r>
      <w:r w:rsidR="00B957F5" w:rsidRPr="005C5028">
        <w:t>Krakowie</w:t>
      </w:r>
      <w:r w:rsidRPr="005C5028">
        <w:t xml:space="preserve"> </w:t>
      </w:r>
      <w:r w:rsidR="00B03E2B" w:rsidRPr="005C5028">
        <w:t xml:space="preserve">ostatecznie zaproponowano do utrzymania </w:t>
      </w:r>
      <w:r w:rsidR="0007770C" w:rsidRPr="005C5028">
        <w:t>1</w:t>
      </w:r>
      <w:r w:rsidR="00B957F5" w:rsidRPr="005C5028">
        <w:t>61</w:t>
      </w:r>
      <w:r w:rsidR="005C5028" w:rsidRPr="005C5028">
        <w:t>2</w:t>
      </w:r>
      <w:r w:rsidR="00B03E2B" w:rsidRPr="005C5028">
        <w:t xml:space="preserve"> odcink</w:t>
      </w:r>
      <w:r w:rsidR="00B957F5" w:rsidRPr="005C5028">
        <w:t>ów</w:t>
      </w:r>
      <w:r w:rsidR="00B03E2B" w:rsidRPr="005C5028">
        <w:t xml:space="preserve">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5FBB8849"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2ABEC60F" w:rsidR="009519AD" w:rsidRDefault="00BC0947" w:rsidP="00C36CE2">
      <w:r w:rsidRPr="00B957F5">
        <w:t>Podsumowując,</w:t>
      </w:r>
      <w:r w:rsidR="00C12557" w:rsidRPr="00B957F5">
        <w:t xml:space="preserve"> w Załączniku nr 3b PUW doprecyzowano sposób, zakres i częstotliwość wykonania działań 3,</w:t>
      </w:r>
      <w:r w:rsidRPr="00B957F5">
        <w:t xml:space="preserve"> </w:t>
      </w:r>
      <w:r w:rsidR="00C12557" w:rsidRPr="00B957F5">
        <w:t xml:space="preserve">6 oraz 7 dla </w:t>
      </w:r>
      <w:r w:rsidR="00B957F5" w:rsidRPr="00B957F5">
        <w:t>1</w:t>
      </w:r>
      <w:r w:rsidR="005C5028">
        <w:t>333</w:t>
      </w:r>
      <w:r w:rsidR="0007770C" w:rsidRPr="00B957F5">
        <w:t xml:space="preserve"> </w:t>
      </w:r>
      <w:r w:rsidR="00C12557" w:rsidRPr="00B957F5">
        <w:t>odcinków cieków.</w:t>
      </w:r>
    </w:p>
    <w:p w14:paraId="2017E8C7" w14:textId="77777777" w:rsidR="00036030" w:rsidRDefault="00036030">
      <w:pPr>
        <w:spacing w:after="0" w:line="240" w:lineRule="auto"/>
        <w:jc w:val="left"/>
        <w:rPr>
          <w:b/>
          <w:bCs/>
          <w:color w:val="18608A"/>
        </w:rPr>
      </w:pPr>
      <w:r>
        <w:br w:type="page"/>
      </w:r>
    </w:p>
    <w:p w14:paraId="0C212D2E" w14:textId="4B15D84D" w:rsidR="005963C3" w:rsidRDefault="005963C3" w:rsidP="005963C3">
      <w:pPr>
        <w:pStyle w:val="Tytuakapitu"/>
      </w:pPr>
      <w:r>
        <w:lastRenderedPageBreak/>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494645"/>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 xml:space="preserve">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w:t>
      </w:r>
      <w:r>
        <w:lastRenderedPageBreak/>
        <w:t>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o zagrożeń (zmiany lub opracowanie nowych dokumentów planistycznych (PPSS, aPZRP, IIaPGW)</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42A5CAB4" w:rsidR="006D2A2C" w:rsidRDefault="006D2A2C" w:rsidP="006D2A2C">
      <w:pPr>
        <w:pStyle w:val="Akapitzlist"/>
        <w:numPr>
          <w:ilvl w:val="0"/>
          <w:numId w:val="58"/>
        </w:numPr>
      </w:pPr>
      <w:r>
        <w:t>opracowanie i uspójnienie definicji</w:t>
      </w:r>
      <w:r w:rsidR="005D196E">
        <w:t xml:space="preserve">, w tym budowli i urządzeń wodnych, zakresu </w:t>
      </w:r>
      <w:r w:rsidR="00036030">
        <w:br/>
      </w:r>
      <w:r w:rsidR="005D196E">
        <w:t xml:space="preserve">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(IIaPGW)</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renaturyzacyjne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05CC657E" w:rsidR="0010683E" w:rsidRDefault="00233607" w:rsidP="005D1790">
      <w:pPr>
        <w:pStyle w:val="Akapitzlist"/>
        <w:numPr>
          <w:ilvl w:val="0"/>
          <w:numId w:val="58"/>
        </w:numPr>
      </w:pPr>
      <w:r>
        <w:lastRenderedPageBreak/>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415D35">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174D6604"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75CF8D40"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aktualizację danych i uwzględnienie braku potrzeby prowadzenia prac utrzymaniowych na obszarach objętych pilotażowymi pracami renaturyzacyjnymi,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Pr="003A47BD" w:rsidRDefault="00A55FDE" w:rsidP="0048635A">
      <w:r w:rsidRPr="003A47BD">
        <w:t xml:space="preserve">W wyniku </w:t>
      </w:r>
      <w:r w:rsidR="002F664B" w:rsidRPr="003A47BD">
        <w:t>opracowania pierwszej wersji projektu PUW, przeznaczonego do konsultacji</w:t>
      </w:r>
      <w:r w:rsidR="00FD7C30" w:rsidRPr="003A47BD">
        <w:t>:</w:t>
      </w:r>
    </w:p>
    <w:p w14:paraId="667A9673" w14:textId="0BEA4F05" w:rsidR="00FD7C30" w:rsidRPr="003A47BD" w:rsidRDefault="00A55FDE" w:rsidP="002F664B">
      <w:pPr>
        <w:pStyle w:val="Akapitzlist"/>
        <w:numPr>
          <w:ilvl w:val="0"/>
          <w:numId w:val="67"/>
        </w:numPr>
      </w:pPr>
      <w:r w:rsidRPr="003A47BD">
        <w:t xml:space="preserve">ze wstępnej liczby </w:t>
      </w:r>
      <w:r w:rsidR="003A47BD" w:rsidRPr="003A47BD">
        <w:t>2</w:t>
      </w:r>
      <w:r w:rsidR="00AC1C14">
        <w:t xml:space="preserve"> </w:t>
      </w:r>
      <w:r w:rsidR="003A47BD" w:rsidRPr="003A47BD">
        <w:t>520</w:t>
      </w:r>
      <w:r w:rsidR="003524A5" w:rsidRPr="003A47BD">
        <w:t xml:space="preserve"> odcinków cieków, </w:t>
      </w:r>
      <w:r w:rsidRPr="003A47BD">
        <w:t>proponowanych do objęcia działaniami utrzymaniowymi</w:t>
      </w:r>
      <w:r w:rsidR="003524A5" w:rsidRPr="003A47BD">
        <w:t xml:space="preserve">, o łącznej długości </w:t>
      </w:r>
      <w:r w:rsidR="003A47BD" w:rsidRPr="003A47BD">
        <w:t>13 361,90</w:t>
      </w:r>
      <w:r w:rsidR="003524A5" w:rsidRPr="003A47BD">
        <w:t xml:space="preserve"> km</w:t>
      </w:r>
      <w:r w:rsidR="005E6761" w:rsidRPr="003A47BD">
        <w:t>,</w:t>
      </w:r>
      <w:r w:rsidR="003524A5" w:rsidRPr="003A47BD">
        <w:t xml:space="preserve"> </w:t>
      </w:r>
      <w:r w:rsidR="002F664B" w:rsidRPr="003A47BD">
        <w:t>pozostał</w:t>
      </w:r>
      <w:r w:rsidR="003A47BD" w:rsidRPr="003A47BD">
        <w:t>y</w:t>
      </w:r>
      <w:r w:rsidR="002F664B" w:rsidRPr="003A47BD">
        <w:t xml:space="preserve"> </w:t>
      </w:r>
      <w:r w:rsidR="003A47BD" w:rsidRPr="003A47BD">
        <w:t>2</w:t>
      </w:r>
      <w:r w:rsidR="00AC1C14">
        <w:t xml:space="preserve"> </w:t>
      </w:r>
      <w:r w:rsidR="003A47BD" w:rsidRPr="003A47BD">
        <w:t>392</w:t>
      </w:r>
      <w:r w:rsidR="003524A5" w:rsidRPr="003A47BD">
        <w:t xml:space="preserve"> odcink</w:t>
      </w:r>
      <w:r w:rsidR="003A47BD" w:rsidRPr="003A47BD">
        <w:t>i</w:t>
      </w:r>
      <w:r w:rsidR="003524A5" w:rsidRPr="003A47BD">
        <w:t xml:space="preserve"> cieków </w:t>
      </w:r>
      <w:r w:rsidR="003524A5" w:rsidRPr="003A47BD">
        <w:lastRenderedPageBreak/>
        <w:t xml:space="preserve">o łącznej długości </w:t>
      </w:r>
      <w:r w:rsidR="003A47BD" w:rsidRPr="003A47BD">
        <w:t>11</w:t>
      </w:r>
      <w:r w:rsidR="003524A5" w:rsidRPr="003A47BD">
        <w:t xml:space="preserve"> </w:t>
      </w:r>
      <w:r w:rsidR="003A47BD" w:rsidRPr="003A47BD">
        <w:t>885</w:t>
      </w:r>
      <w:r w:rsidR="003524A5" w:rsidRPr="003A47BD">
        <w:t>,</w:t>
      </w:r>
      <w:r w:rsidR="003A47BD" w:rsidRPr="003A47BD">
        <w:t>99</w:t>
      </w:r>
      <w:r w:rsidR="003524A5" w:rsidRPr="003A47BD">
        <w:t xml:space="preserve"> km</w:t>
      </w:r>
      <w:r w:rsidR="00FD7C30" w:rsidRPr="003A47BD">
        <w:t>. W wyniku stwierdzenia</w:t>
      </w:r>
      <w:r w:rsidR="003524A5" w:rsidRPr="003A47BD">
        <w:t xml:space="preserve"> potencjalnego negatywnego oddziaływania projektu PUW na cele środowiskowe JCWP</w:t>
      </w:r>
      <w:r w:rsidR="00FD7C30" w:rsidRPr="003A47BD">
        <w:t xml:space="preserve"> usunięto:</w:t>
      </w:r>
    </w:p>
    <w:p w14:paraId="5965E447" w14:textId="7F374304" w:rsidR="00FD7C30" w:rsidRPr="00FB4958" w:rsidRDefault="00FD7C30" w:rsidP="00FD7C30">
      <w:pPr>
        <w:pStyle w:val="Akapitzlist"/>
        <w:numPr>
          <w:ilvl w:val="1"/>
          <w:numId w:val="67"/>
        </w:numPr>
      </w:pPr>
      <w:r w:rsidRPr="00FB4958">
        <w:t xml:space="preserve">działanie 1 na </w:t>
      </w:r>
      <w:r w:rsidR="00FB4958" w:rsidRPr="00FB4958">
        <w:t>333</w:t>
      </w:r>
      <w:r w:rsidRPr="00FB4958">
        <w:t xml:space="preserve"> odcinkach wód,</w:t>
      </w:r>
    </w:p>
    <w:p w14:paraId="4F446E93" w14:textId="0C4A8167" w:rsidR="00FD7C30" w:rsidRPr="00FB4958" w:rsidRDefault="00FD7C30" w:rsidP="009B48B0">
      <w:pPr>
        <w:pStyle w:val="Akapitzlist"/>
        <w:numPr>
          <w:ilvl w:val="1"/>
          <w:numId w:val="67"/>
        </w:numPr>
      </w:pPr>
      <w:r w:rsidRPr="00FB4958">
        <w:t xml:space="preserve">działanie 2 na </w:t>
      </w:r>
      <w:r w:rsidR="00FB4958" w:rsidRPr="00FB4958">
        <w:t>234</w:t>
      </w:r>
      <w:r w:rsidRPr="00FB4958">
        <w:t xml:space="preserve"> odcinkach wód,</w:t>
      </w:r>
    </w:p>
    <w:p w14:paraId="641B2A1D" w14:textId="708634D7" w:rsidR="00FD7C30" w:rsidRPr="00FB4958" w:rsidRDefault="003524A5" w:rsidP="009B48B0">
      <w:pPr>
        <w:pStyle w:val="Akapitzlist"/>
        <w:numPr>
          <w:ilvl w:val="1"/>
          <w:numId w:val="67"/>
        </w:numPr>
      </w:pPr>
      <w:r w:rsidRPr="00FB4958">
        <w:t xml:space="preserve">działanie 3 na </w:t>
      </w:r>
      <w:r w:rsidR="00FB4958" w:rsidRPr="00FB4958">
        <w:t>457</w:t>
      </w:r>
      <w:r w:rsidRPr="00FB4958">
        <w:t xml:space="preserve"> odcinkach, </w:t>
      </w:r>
    </w:p>
    <w:p w14:paraId="312B9A8C" w14:textId="71ED3FC1" w:rsidR="00FD7C30" w:rsidRPr="00FB4958" w:rsidRDefault="003524A5" w:rsidP="009B48B0">
      <w:pPr>
        <w:pStyle w:val="Akapitzlist"/>
        <w:numPr>
          <w:ilvl w:val="1"/>
          <w:numId w:val="67"/>
        </w:numPr>
      </w:pPr>
      <w:r w:rsidRPr="00FB4958">
        <w:t xml:space="preserve">działanie 4 na </w:t>
      </w:r>
      <w:r w:rsidR="00FB4958" w:rsidRPr="00FB4958">
        <w:t>63</w:t>
      </w:r>
      <w:r w:rsidRPr="00FB4958">
        <w:t xml:space="preserve"> odcinku, </w:t>
      </w:r>
    </w:p>
    <w:p w14:paraId="66D87369" w14:textId="2AF3CA09" w:rsidR="00FB4958" w:rsidRPr="00FB4958" w:rsidRDefault="00FB4958" w:rsidP="00FB4958">
      <w:pPr>
        <w:pStyle w:val="Akapitzlist"/>
        <w:numPr>
          <w:ilvl w:val="1"/>
          <w:numId w:val="67"/>
        </w:numPr>
      </w:pPr>
      <w:r w:rsidRPr="00FB4958">
        <w:t xml:space="preserve">działanie 5 na 5 odcinkach wód, </w:t>
      </w:r>
    </w:p>
    <w:p w14:paraId="4E46BDD2" w14:textId="1514FE8C" w:rsidR="00FD7C30" w:rsidRPr="00FB4958" w:rsidRDefault="003524A5" w:rsidP="009B48B0">
      <w:pPr>
        <w:pStyle w:val="Akapitzlist"/>
        <w:numPr>
          <w:ilvl w:val="1"/>
          <w:numId w:val="67"/>
        </w:numPr>
      </w:pPr>
      <w:r w:rsidRPr="00FB4958">
        <w:t xml:space="preserve">działanie 6 na </w:t>
      </w:r>
      <w:r w:rsidR="00FB4958" w:rsidRPr="00FB4958">
        <w:t>59</w:t>
      </w:r>
      <w:r w:rsidRPr="00FB4958">
        <w:t xml:space="preserve"> odcink</w:t>
      </w:r>
      <w:r w:rsidR="00FB4958" w:rsidRPr="00FB4958">
        <w:t>ach</w:t>
      </w:r>
      <w:r w:rsidRPr="00FB4958">
        <w:t xml:space="preserve"> oraz </w:t>
      </w:r>
    </w:p>
    <w:p w14:paraId="331E7EF7" w14:textId="3C5107D4" w:rsidR="00FD7C30" w:rsidRPr="00FB4958" w:rsidRDefault="003524A5" w:rsidP="009B48B0">
      <w:pPr>
        <w:pStyle w:val="Akapitzlist"/>
        <w:numPr>
          <w:ilvl w:val="1"/>
          <w:numId w:val="67"/>
        </w:numPr>
      </w:pPr>
      <w:r w:rsidRPr="00FB4958">
        <w:t xml:space="preserve">działanie </w:t>
      </w:r>
      <w:r w:rsidR="00FB4958" w:rsidRPr="00FB4958">
        <w:t>7a</w:t>
      </w:r>
      <w:r w:rsidRPr="00FB4958">
        <w:t xml:space="preserve"> na </w:t>
      </w:r>
      <w:r w:rsidR="00FB4958" w:rsidRPr="00FB4958">
        <w:t>23</w:t>
      </w:r>
      <w:r w:rsidRPr="00FB4958">
        <w:t xml:space="preserve"> odcinkach. </w:t>
      </w:r>
    </w:p>
    <w:p w14:paraId="38E852F5" w14:textId="374E99FB" w:rsidR="00046263" w:rsidRDefault="003524A5" w:rsidP="00FD7C30">
      <w:r>
        <w:t xml:space="preserve">Wśród istotnych zmian </w:t>
      </w:r>
      <w:r w:rsidR="00FD7C30">
        <w:t xml:space="preserve">na tym etapie </w:t>
      </w:r>
      <w:r>
        <w:t xml:space="preserve">znalazła się </w:t>
      </w:r>
      <w:r w:rsidR="00FD7C30">
        <w:t xml:space="preserve">również </w:t>
      </w:r>
      <w:r>
        <w:t xml:space="preserve">redukcja </w:t>
      </w:r>
      <w:r w:rsidR="005E6761">
        <w:t xml:space="preserve">możliwego </w:t>
      </w:r>
      <w:r>
        <w:t xml:space="preserve">zasięgu działania 6, </w:t>
      </w:r>
      <w:r w:rsidR="005E6761">
        <w:t xml:space="preserve">tzn. </w:t>
      </w:r>
      <w:r>
        <w:t xml:space="preserve">w Załączniku </w:t>
      </w:r>
      <w:r w:rsidR="00D069C4">
        <w:t xml:space="preserve">nr </w:t>
      </w:r>
      <w:r>
        <w:t>3b</w:t>
      </w:r>
      <w:r w:rsidR="00FD7C30">
        <w:t xml:space="preserve"> d</w:t>
      </w:r>
      <w:r>
        <w:t xml:space="preserve">oprecyzowano jako </w:t>
      </w:r>
      <w:r w:rsidR="005E6761">
        <w:t xml:space="preserve">możliwe wyłącznie </w:t>
      </w:r>
      <w:r>
        <w:t>na długości</w:t>
      </w:r>
      <w:r w:rsidR="005E6761">
        <w:t xml:space="preserve"> do</w:t>
      </w:r>
      <w:r>
        <w:t xml:space="preserve"> &lt;1000mb.</w:t>
      </w:r>
    </w:p>
    <w:p w14:paraId="119C2CD1" w14:textId="20887A49" w:rsidR="002F664B" w:rsidRDefault="008302F1" w:rsidP="002F664B">
      <w:r>
        <w:t>Dalsze</w:t>
      </w:r>
      <w:r w:rsidR="002F664B">
        <w:t xml:space="preserve"> zmian</w:t>
      </w:r>
      <w:r>
        <w:t>y</w:t>
      </w:r>
      <w:r w:rsidR="002F664B">
        <w:t xml:space="preserve">, </w:t>
      </w:r>
      <w:r>
        <w:t xml:space="preserve">jakie zaszły </w:t>
      </w:r>
      <w:r w:rsidR="002F664B">
        <w:t xml:space="preserve">w Załączniku nr 3a PUW </w:t>
      </w:r>
      <w:r>
        <w:t>po etapie SOOŚ obejmują:</w:t>
      </w:r>
    </w:p>
    <w:p w14:paraId="51919D8B" w14:textId="77777777" w:rsidR="008302F1" w:rsidRPr="00A3793A" w:rsidRDefault="008302F1" w:rsidP="009B7774">
      <w:pPr>
        <w:pStyle w:val="Akapitzlist"/>
        <w:numPr>
          <w:ilvl w:val="0"/>
          <w:numId w:val="67"/>
        </w:numPr>
      </w:pPr>
      <w:r w:rsidRPr="00A3793A">
        <w:t>w wyniku wniesionych uwag i wniosków:</w:t>
      </w:r>
    </w:p>
    <w:p w14:paraId="55F45A62" w14:textId="7333B848" w:rsidR="008302F1" w:rsidRPr="00A3793A" w:rsidRDefault="008302F1" w:rsidP="008302F1">
      <w:pPr>
        <w:pStyle w:val="Akapitzlist"/>
        <w:numPr>
          <w:ilvl w:val="1"/>
          <w:numId w:val="67"/>
        </w:numPr>
      </w:pPr>
      <w:r w:rsidRPr="00A3793A">
        <w:t xml:space="preserve">usunięcie w całości </w:t>
      </w:r>
      <w:r w:rsidR="00A3793A" w:rsidRPr="00A3793A">
        <w:t>7</w:t>
      </w:r>
      <w:r w:rsidR="009B7774" w:rsidRPr="00A3793A">
        <w:t xml:space="preserve"> odcinków cieków</w:t>
      </w:r>
      <w:r w:rsidRPr="00A3793A">
        <w:t>;</w:t>
      </w:r>
    </w:p>
    <w:p w14:paraId="585F289D" w14:textId="50C9CCFE" w:rsidR="009B7774" w:rsidRPr="00A3793A" w:rsidRDefault="008302F1" w:rsidP="00FB4958">
      <w:pPr>
        <w:pStyle w:val="Akapitzlist"/>
        <w:numPr>
          <w:ilvl w:val="1"/>
          <w:numId w:val="67"/>
        </w:numPr>
      </w:pPr>
      <w:r w:rsidRPr="00A3793A">
        <w:t>zmianę w</w:t>
      </w:r>
      <w:r w:rsidR="009B7774" w:rsidRPr="00A3793A">
        <w:t xml:space="preserve"> </w:t>
      </w:r>
      <w:r w:rsidR="00A3793A" w:rsidRPr="00A3793A">
        <w:t>64</w:t>
      </w:r>
      <w:r w:rsidR="009B7774" w:rsidRPr="00A3793A">
        <w:t xml:space="preserve"> </w:t>
      </w:r>
      <w:r w:rsidRPr="00A3793A">
        <w:t>odcinkach cieków, obejmującą skrócenie odcinka bądź rezygnację z części działań utrzymaniowych;</w:t>
      </w:r>
    </w:p>
    <w:p w14:paraId="30F8F435" w14:textId="3CF91686" w:rsidR="009B7774" w:rsidRPr="00A3793A" w:rsidRDefault="008302F1" w:rsidP="009B7774">
      <w:pPr>
        <w:pStyle w:val="Akapitzlist"/>
        <w:numPr>
          <w:ilvl w:val="0"/>
          <w:numId w:val="67"/>
        </w:numPr>
      </w:pPr>
      <w:r w:rsidRPr="00A3793A">
        <w:t xml:space="preserve">w wyniku </w:t>
      </w:r>
      <w:r w:rsidR="009B7774" w:rsidRPr="00A3793A">
        <w:t>uszczegóławiania charakterystyki działań utrzymaniowych</w:t>
      </w:r>
      <w:r w:rsidRPr="00A3793A">
        <w:t>:</w:t>
      </w:r>
    </w:p>
    <w:p w14:paraId="6975A463" w14:textId="73C0E831" w:rsidR="009B7774" w:rsidRPr="00A3793A" w:rsidRDefault="008302F1" w:rsidP="008302F1">
      <w:pPr>
        <w:pStyle w:val="Akapitzlist"/>
        <w:numPr>
          <w:ilvl w:val="1"/>
          <w:numId w:val="67"/>
        </w:numPr>
      </w:pPr>
      <w:r w:rsidRPr="00A3793A">
        <w:t xml:space="preserve">usunięcie </w:t>
      </w:r>
      <w:r w:rsidR="00A3793A" w:rsidRPr="00A3793A">
        <w:t>7</w:t>
      </w:r>
      <w:r w:rsidR="00E0550A">
        <w:t>80</w:t>
      </w:r>
      <w:r w:rsidRPr="00A3793A">
        <w:t xml:space="preserve"> kolejnych odcinków cieków;</w:t>
      </w:r>
    </w:p>
    <w:p w14:paraId="289868CE" w14:textId="4FFCFC3F" w:rsidR="00081EA0" w:rsidRPr="00A15AC1" w:rsidRDefault="00302987" w:rsidP="00FB4958">
      <w:pPr>
        <w:pStyle w:val="Akapitzlist"/>
        <w:numPr>
          <w:ilvl w:val="1"/>
          <w:numId w:val="67"/>
        </w:numPr>
      </w:pPr>
      <w:r w:rsidRPr="00A15AC1">
        <w:t xml:space="preserve">podzielono </w:t>
      </w:r>
      <w:r w:rsidR="00A3793A" w:rsidRPr="00A15AC1">
        <w:t>2</w:t>
      </w:r>
      <w:r w:rsidRPr="00A15AC1">
        <w:t xml:space="preserve"> odcink</w:t>
      </w:r>
      <w:r w:rsidR="00A3793A" w:rsidRPr="00A15AC1">
        <w:t>i</w:t>
      </w:r>
      <w:r w:rsidRPr="00A15AC1">
        <w:t xml:space="preserve"> cieków na mniejsze odcinki;</w:t>
      </w:r>
    </w:p>
    <w:p w14:paraId="7274B534" w14:textId="4903817A" w:rsidR="008302F1" w:rsidRPr="00A15AC1" w:rsidRDefault="008302F1" w:rsidP="002F664B">
      <w:pPr>
        <w:pStyle w:val="Akapitzlist"/>
        <w:numPr>
          <w:ilvl w:val="0"/>
          <w:numId w:val="67"/>
        </w:numPr>
      </w:pPr>
      <w:r w:rsidRPr="00A15AC1">
        <w:t>w wyniku przeprowadzenia analizy kosztów i korzyści</w:t>
      </w:r>
      <w:r w:rsidR="00081EA0" w:rsidRPr="00A15AC1">
        <w:t xml:space="preserve"> (AKIK)</w:t>
      </w:r>
      <w:r w:rsidRPr="00A15AC1">
        <w:t>:</w:t>
      </w:r>
    </w:p>
    <w:p w14:paraId="0F8C316E" w14:textId="11822279" w:rsidR="008302F1" w:rsidRPr="00A15AC1" w:rsidRDefault="008302F1" w:rsidP="008302F1">
      <w:pPr>
        <w:pStyle w:val="Akapitzlist"/>
        <w:numPr>
          <w:ilvl w:val="1"/>
          <w:numId w:val="67"/>
        </w:numPr>
      </w:pPr>
      <w:r w:rsidRPr="00A15AC1">
        <w:t xml:space="preserve">usunięcie w całości </w:t>
      </w:r>
      <w:r w:rsidR="00A15AC1" w:rsidRPr="00A15AC1">
        <w:t>9</w:t>
      </w:r>
      <w:r w:rsidRPr="00A15AC1">
        <w:t xml:space="preserve"> odcinków cieków przeznaczonych do utrzymania,</w:t>
      </w:r>
    </w:p>
    <w:p w14:paraId="1EA72CE0" w14:textId="7962AA2A" w:rsidR="008302F1" w:rsidRPr="00871A14" w:rsidRDefault="008302F1" w:rsidP="008302F1">
      <w:pPr>
        <w:pStyle w:val="Akapitzlist"/>
        <w:numPr>
          <w:ilvl w:val="1"/>
          <w:numId w:val="67"/>
        </w:numPr>
      </w:pPr>
      <w:r w:rsidRPr="00871A14">
        <w:t xml:space="preserve">usunięcie działania 1 w </w:t>
      </w:r>
      <w:r w:rsidR="00871A14" w:rsidRPr="00871A14">
        <w:t>48</w:t>
      </w:r>
      <w:r w:rsidRPr="00871A14">
        <w:t xml:space="preserve"> odcinkach cieków jako niezasadnych,</w:t>
      </w:r>
    </w:p>
    <w:p w14:paraId="16B35BFE" w14:textId="1E83A3F0" w:rsidR="008302F1" w:rsidRPr="00871A14" w:rsidRDefault="008302F1" w:rsidP="008302F1">
      <w:pPr>
        <w:pStyle w:val="Akapitzlist"/>
        <w:numPr>
          <w:ilvl w:val="1"/>
          <w:numId w:val="67"/>
        </w:numPr>
      </w:pPr>
      <w:r w:rsidRPr="00871A14">
        <w:t xml:space="preserve">usunięcie działania 2 w </w:t>
      </w:r>
      <w:r w:rsidR="00871A14" w:rsidRPr="00871A14">
        <w:t>46</w:t>
      </w:r>
      <w:r w:rsidRPr="00871A14">
        <w:t xml:space="preserve"> odcinkach cieków jako niezasadnych,</w:t>
      </w:r>
    </w:p>
    <w:p w14:paraId="4549E0D9" w14:textId="4961C371" w:rsidR="008302F1" w:rsidRPr="00871A14" w:rsidRDefault="008302F1" w:rsidP="008302F1">
      <w:pPr>
        <w:pStyle w:val="Akapitzlist"/>
        <w:numPr>
          <w:ilvl w:val="1"/>
          <w:numId w:val="67"/>
        </w:numPr>
      </w:pPr>
      <w:r w:rsidRPr="00871A14">
        <w:t>usunięcie działania 3 w 1</w:t>
      </w:r>
      <w:r w:rsidR="00871A14" w:rsidRPr="00871A14">
        <w:t>0</w:t>
      </w:r>
      <w:r w:rsidRPr="00871A14">
        <w:t xml:space="preserve"> odcinkach cieków jako niezasadnych,</w:t>
      </w:r>
    </w:p>
    <w:p w14:paraId="70AF7A24" w14:textId="24ED2632" w:rsidR="008302F1" w:rsidRPr="00871A14" w:rsidRDefault="008302F1" w:rsidP="008302F1">
      <w:pPr>
        <w:pStyle w:val="Akapitzlist"/>
        <w:numPr>
          <w:ilvl w:val="1"/>
          <w:numId w:val="67"/>
        </w:numPr>
      </w:pPr>
      <w:r w:rsidRPr="00871A14">
        <w:t xml:space="preserve">usunięcie działania 4 w </w:t>
      </w:r>
      <w:r w:rsidR="00871A14" w:rsidRPr="00871A14">
        <w:t>19</w:t>
      </w:r>
      <w:r w:rsidRPr="00871A14">
        <w:t xml:space="preserve"> odcinkach cieków jako niezasadnych,</w:t>
      </w:r>
    </w:p>
    <w:p w14:paraId="2FEF88CF" w14:textId="0AB91C16" w:rsidR="008302F1" w:rsidRPr="00871A14" w:rsidRDefault="008302F1" w:rsidP="008302F1">
      <w:pPr>
        <w:pStyle w:val="Akapitzlist"/>
        <w:numPr>
          <w:ilvl w:val="1"/>
          <w:numId w:val="67"/>
        </w:numPr>
      </w:pPr>
      <w:r w:rsidRPr="00871A14">
        <w:t xml:space="preserve">usunięcie działania 5 w </w:t>
      </w:r>
      <w:r w:rsidR="00871A14" w:rsidRPr="00871A14">
        <w:t>3</w:t>
      </w:r>
      <w:r w:rsidRPr="00871A14">
        <w:t xml:space="preserve"> odcinkach cieków jako niezasadnych,</w:t>
      </w:r>
    </w:p>
    <w:p w14:paraId="7A38E313" w14:textId="7D84FCC2" w:rsidR="008302F1" w:rsidRPr="00871A14" w:rsidRDefault="008302F1" w:rsidP="008302F1">
      <w:pPr>
        <w:pStyle w:val="Akapitzlist"/>
        <w:numPr>
          <w:ilvl w:val="1"/>
          <w:numId w:val="67"/>
        </w:numPr>
      </w:pPr>
      <w:r w:rsidRPr="00871A14">
        <w:t xml:space="preserve">usunięcie działania 6 w </w:t>
      </w:r>
      <w:r w:rsidR="00871A14" w:rsidRPr="00871A14">
        <w:t>26</w:t>
      </w:r>
      <w:r w:rsidRPr="00871A14">
        <w:t xml:space="preserve"> odcinkach cieków jako niezasadnych,</w:t>
      </w:r>
    </w:p>
    <w:p w14:paraId="49636169" w14:textId="6303D2D0" w:rsidR="008302F1" w:rsidRPr="00871A14" w:rsidRDefault="008302F1" w:rsidP="008302F1">
      <w:pPr>
        <w:pStyle w:val="Akapitzlist"/>
        <w:numPr>
          <w:ilvl w:val="1"/>
          <w:numId w:val="67"/>
        </w:numPr>
      </w:pPr>
      <w:r w:rsidRPr="00871A14">
        <w:t xml:space="preserve">usunięcie działania </w:t>
      </w:r>
      <w:r w:rsidR="00081EA0" w:rsidRPr="00871A14">
        <w:t>8</w:t>
      </w:r>
      <w:r w:rsidRPr="00871A14">
        <w:t xml:space="preserve"> w </w:t>
      </w:r>
      <w:r w:rsidR="00871A14" w:rsidRPr="00871A14">
        <w:t>81</w:t>
      </w:r>
      <w:r w:rsidRPr="00871A14">
        <w:t xml:space="preserve"> odcinkach cieków jako niezasadnych</w:t>
      </w:r>
      <w:r w:rsidR="00081EA0" w:rsidRPr="00871A14">
        <w:t>.</w:t>
      </w:r>
    </w:p>
    <w:p w14:paraId="716981E4" w14:textId="0A715BAF" w:rsidR="008302F1" w:rsidRDefault="00081EA0" w:rsidP="00FB4958">
      <w:pPr>
        <w:ind w:left="1080"/>
      </w:pPr>
      <w:r w:rsidRPr="00871A14">
        <w:t>Łącznie w wyniku przeprowadzenia AKIK zmianie uległo 1</w:t>
      </w:r>
      <w:r w:rsidR="00871A14" w:rsidRPr="00871A14">
        <w:t>40</w:t>
      </w:r>
      <w:r w:rsidRPr="00871A14">
        <w:t xml:space="preserve"> odcinków cieków.</w:t>
      </w:r>
    </w:p>
    <w:p w14:paraId="1882704A" w14:textId="07EF0BC6" w:rsidR="007E282E" w:rsidRDefault="00081EA0" w:rsidP="00302987">
      <w:pPr>
        <w:rPr>
          <w:lang w:eastAsia="pl-PL"/>
        </w:rPr>
      </w:pPr>
      <w:r w:rsidRPr="00A15AC1">
        <w:rPr>
          <w:lang w:eastAsia="pl-PL"/>
        </w:rPr>
        <w:t>Podsumowując efekty wszystkich dotychczasowych prac</w:t>
      </w:r>
      <w:r w:rsidR="00302987" w:rsidRPr="00A15AC1">
        <w:rPr>
          <w:lang w:eastAsia="pl-PL"/>
        </w:rPr>
        <w:t xml:space="preserve"> </w:t>
      </w:r>
      <w:r w:rsidR="002F664B" w:rsidRPr="00A15AC1">
        <w:rPr>
          <w:lang w:eastAsia="pl-PL"/>
        </w:rPr>
        <w:t>z</w:t>
      </w:r>
      <w:r w:rsidR="00302987" w:rsidRPr="00A15AC1">
        <w:rPr>
          <w:lang w:eastAsia="pl-PL"/>
        </w:rPr>
        <w:t xml:space="preserve">e wstępnej liczby </w:t>
      </w:r>
      <w:r w:rsidR="00A15AC1" w:rsidRPr="00A15AC1">
        <w:rPr>
          <w:lang w:eastAsia="pl-PL"/>
        </w:rPr>
        <w:t xml:space="preserve">2 520 </w:t>
      </w:r>
      <w:r w:rsidR="00302987" w:rsidRPr="00A15AC1">
        <w:rPr>
          <w:lang w:eastAsia="pl-PL"/>
        </w:rPr>
        <w:t xml:space="preserve">odcinków cieków o łącznej długości </w:t>
      </w:r>
      <w:r w:rsidR="00A15AC1" w:rsidRPr="00A15AC1">
        <w:t>13 361,90 km</w:t>
      </w:r>
      <w:r w:rsidR="00A15AC1" w:rsidRPr="00A15AC1">
        <w:rPr>
          <w:lang w:eastAsia="pl-PL"/>
        </w:rPr>
        <w:t xml:space="preserve"> </w:t>
      </w:r>
      <w:r w:rsidR="00302987" w:rsidRPr="00A15AC1">
        <w:rPr>
          <w:lang w:eastAsia="pl-PL"/>
        </w:rPr>
        <w:t xml:space="preserve">w aktualnym projekcie PUW w </w:t>
      </w:r>
      <w:r w:rsidR="00302987" w:rsidRPr="00A15AC1">
        <w:rPr>
          <w:lang w:eastAsia="pl-PL"/>
        </w:rPr>
        <w:lastRenderedPageBreak/>
        <w:t xml:space="preserve">załączniku nr 3a zaproponowano do </w:t>
      </w:r>
      <w:r w:rsidR="00302987" w:rsidRPr="005C5028">
        <w:rPr>
          <w:lang w:eastAsia="pl-PL"/>
        </w:rPr>
        <w:t xml:space="preserve">utrzymania </w:t>
      </w:r>
      <w:r w:rsidR="00A15AC1" w:rsidRPr="005C5028">
        <w:rPr>
          <w:lang w:eastAsia="pl-PL"/>
        </w:rPr>
        <w:t>1 61</w:t>
      </w:r>
      <w:r w:rsidR="005C5028" w:rsidRPr="005C5028">
        <w:rPr>
          <w:lang w:eastAsia="pl-PL"/>
        </w:rPr>
        <w:t>2</w:t>
      </w:r>
      <w:r w:rsidRPr="005C5028">
        <w:rPr>
          <w:lang w:eastAsia="pl-PL"/>
        </w:rPr>
        <w:t xml:space="preserve"> </w:t>
      </w:r>
      <w:r w:rsidR="00A15AC1" w:rsidRPr="005C5028">
        <w:rPr>
          <w:lang w:eastAsia="pl-PL"/>
        </w:rPr>
        <w:t xml:space="preserve">odcinków </w:t>
      </w:r>
      <w:r w:rsidR="002A3FEC" w:rsidRPr="005C5028">
        <w:rPr>
          <w:lang w:eastAsia="pl-PL"/>
        </w:rPr>
        <w:t xml:space="preserve">o </w:t>
      </w:r>
      <w:r w:rsidR="003524A5" w:rsidRPr="005C5028">
        <w:rPr>
          <w:lang w:eastAsia="pl-PL"/>
        </w:rPr>
        <w:t>łączn</w:t>
      </w:r>
      <w:r w:rsidR="002A3FEC" w:rsidRPr="005C5028">
        <w:rPr>
          <w:lang w:eastAsia="pl-PL"/>
        </w:rPr>
        <w:t>ej długości</w:t>
      </w:r>
      <w:r w:rsidR="003524A5" w:rsidRPr="005C5028">
        <w:rPr>
          <w:lang w:eastAsia="pl-PL"/>
        </w:rPr>
        <w:t xml:space="preserve"> </w:t>
      </w:r>
      <w:r w:rsidR="00F14635" w:rsidRPr="005C5028">
        <w:rPr>
          <w:lang w:eastAsia="pl-PL"/>
        </w:rPr>
        <w:t>8 3</w:t>
      </w:r>
      <w:r w:rsidR="005C5028">
        <w:rPr>
          <w:lang w:eastAsia="pl-PL"/>
        </w:rPr>
        <w:t>59</w:t>
      </w:r>
      <w:r w:rsidR="00F14635" w:rsidRPr="005C5028">
        <w:rPr>
          <w:lang w:eastAsia="pl-PL"/>
        </w:rPr>
        <w:t>,</w:t>
      </w:r>
      <w:r w:rsidR="005C5028">
        <w:rPr>
          <w:lang w:eastAsia="pl-PL"/>
        </w:rPr>
        <w:t>4</w:t>
      </w:r>
      <w:r w:rsidR="00F14635" w:rsidRPr="005C5028">
        <w:rPr>
          <w:lang w:eastAsia="pl-PL"/>
        </w:rPr>
        <w:t>5</w:t>
      </w:r>
      <w:r w:rsidR="003524A5" w:rsidRPr="005C5028">
        <w:rPr>
          <w:lang w:eastAsia="pl-PL"/>
        </w:rPr>
        <w:t xml:space="preserve"> km</w:t>
      </w:r>
      <w:r w:rsidR="00302987" w:rsidRPr="005C5028">
        <w:rPr>
          <w:lang w:eastAsia="pl-PL"/>
        </w:rPr>
        <w:t xml:space="preserve">. Oznacza to, że sumaryczna długości sieci rzecznej, objętej utrzymaniem zmniejszona została o </w:t>
      </w:r>
      <w:r w:rsidR="00F14635" w:rsidRPr="005C5028">
        <w:rPr>
          <w:lang w:eastAsia="pl-PL"/>
        </w:rPr>
        <w:t>4 976,95</w:t>
      </w:r>
      <w:r w:rsidR="00302987" w:rsidRPr="005C5028">
        <w:rPr>
          <w:lang w:eastAsia="pl-PL"/>
        </w:rPr>
        <w:t xml:space="preserve"> km</w:t>
      </w:r>
      <w:r w:rsidR="00F14635" w:rsidRPr="005C5028">
        <w:rPr>
          <w:lang w:eastAsia="pl-PL"/>
        </w:rPr>
        <w:t>.</w:t>
      </w:r>
      <w:r w:rsidR="00302987" w:rsidRPr="005C5028">
        <w:rPr>
          <w:lang w:eastAsia="pl-PL"/>
        </w:rPr>
        <w:t xml:space="preserve"> </w:t>
      </w:r>
      <w:r w:rsidR="00F14635" w:rsidRPr="005C5028">
        <w:rPr>
          <w:lang w:eastAsia="pl-PL"/>
        </w:rPr>
        <w:t>Z</w:t>
      </w:r>
      <w:r w:rsidR="00302987" w:rsidRPr="005C5028">
        <w:rPr>
          <w:lang w:eastAsia="pl-PL"/>
        </w:rPr>
        <w:t>nacznej</w:t>
      </w:r>
      <w:r w:rsidR="00302987" w:rsidRPr="00F14635">
        <w:rPr>
          <w:lang w:eastAsia="pl-PL"/>
        </w:rPr>
        <w:t xml:space="preserve"> redukcji uległ też zakres prac utrzymaniowych projektowanych do realizacji.</w:t>
      </w:r>
    </w:p>
    <w:p w14:paraId="2E309560" w14:textId="77777777" w:rsidR="00DE181C" w:rsidRDefault="00DE181C" w:rsidP="00302987">
      <w:pPr>
        <w:rPr>
          <w:lang w:eastAsia="pl-PL"/>
        </w:rPr>
      </w:pPr>
    </w:p>
    <w:p w14:paraId="46EF9EBC" w14:textId="7DD23088" w:rsidR="002554D9" w:rsidRPr="00321527" w:rsidRDefault="00310E2A" w:rsidP="005129C0">
      <w:pPr>
        <w:pStyle w:val="Nagwek1"/>
        <w:jc w:val="both"/>
      </w:pPr>
      <w:bookmarkStart w:id="4" w:name="_Toc206494646"/>
      <w:r>
        <w:t xml:space="preserve">ZGODNOŚĆ PROJEKTU PUW </w:t>
      </w:r>
      <w:r w:rsidR="002554D9" w:rsidRPr="002554D9">
        <w:t xml:space="preserve">Z DOKUMENTAMI </w:t>
      </w:r>
      <w:r>
        <w:t xml:space="preserve">STRATEGICZNYMI </w:t>
      </w:r>
      <w:r w:rsidR="005142FA">
        <w:t>I PLANISTYCZNYMI</w:t>
      </w:r>
      <w:bookmarkEnd w:id="4"/>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0A8EE26C" w:rsidR="00BE0C46" w:rsidRDefault="00E74F38" w:rsidP="008C0E01">
      <w:pPr>
        <w:pStyle w:val="Akapitzlist"/>
        <w:numPr>
          <w:ilvl w:val="0"/>
          <w:numId w:val="48"/>
        </w:numPr>
        <w:rPr>
          <w:lang w:eastAsia="pl-PL"/>
        </w:rPr>
      </w:pPr>
      <w:r>
        <w:rPr>
          <w:lang w:eastAsia="pl-PL"/>
        </w:rPr>
        <w:t>osiągnięcia celów środowiskowych wskazanych w JCWP (</w:t>
      </w:r>
      <w:r w:rsidR="002A1D7C">
        <w:rPr>
          <w:lang w:eastAsia="pl-PL"/>
        </w:rPr>
        <w:t>IIa</w:t>
      </w:r>
      <w:r>
        <w:rPr>
          <w:lang w:eastAsia="pl-PL"/>
        </w:rPr>
        <w:t>PGW),</w:t>
      </w:r>
      <w:r w:rsidR="00BE0C46">
        <w:rPr>
          <w:lang w:eastAsia="pl-PL"/>
        </w:rPr>
        <w:t>wspieranie ochrony przeciwpowodziowej i przeciwdziałanie ryzyku powodziowemu (</w:t>
      </w:r>
      <w:r w:rsidR="00A8032D">
        <w:rPr>
          <w:lang w:eastAsia="pl-PL"/>
        </w:rPr>
        <w:t>a</w:t>
      </w:r>
      <w:r w:rsidR="00BE0C46">
        <w:rPr>
          <w:lang w:eastAsia="pl-PL"/>
        </w:rPr>
        <w:t>PZRP)</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(IIaPGW)</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IIaPGW</w:t>
      </w:r>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Istotnymi dla zakresu opracowywania PUW informacjami, jakie zawierają IIaPGW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(aPZRP)</w:t>
      </w:r>
    </w:p>
    <w:p w14:paraId="7695B376" w14:textId="665DB6F7" w:rsidR="00E56847" w:rsidRDefault="005B5F5C" w:rsidP="00D32A9D">
      <w:r>
        <w:t>A</w:t>
      </w:r>
      <w:r w:rsidR="00E56847">
        <w:t xml:space="preserve">PZRP zawiera działania mające na celu ograniczanie skutków powodzi. Wśród działań zaplanowanych w aPZRP znajdują się również takie, które są korzystne z punktu widzenia ograniczania skutków suszy. Działania aPZRP zebrano w Katalogu typów </w:t>
      </w:r>
      <w:r w:rsidR="00E56847">
        <w:lastRenderedPageBreak/>
        <w:t>działań</w:t>
      </w:r>
      <w:r w:rsidR="00E12C80">
        <w:t xml:space="preserve">, wśród których </w:t>
      </w:r>
      <w:r w:rsidR="00E56847">
        <w:t xml:space="preserve">wskazano typy działań hamujących wzrost ryzyka powodziowego oraz typy działań służących obniżeniu zidentyfikowanego ryzyka powodziowego. Zaplanowane w aPZRP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opracowywania PUW</w:t>
      </w:r>
      <w:r w:rsidR="003F0F34">
        <w:t>,</w:t>
      </w:r>
      <w:r w:rsidR="00E56847">
        <w:t xml:space="preserve"> informacjami jakie zawierają aPZRP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r w:rsidR="00C930B8">
        <w:t>a</w:t>
      </w:r>
      <w:r>
        <w:t>PZRP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lastRenderedPageBreak/>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Renaturyzujących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lastRenderedPageBreak/>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hydromorfologicznych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prac utrzymaniowych w taki sposób, by oprócz osiągnięcia celów utrzymania, przyczyniły się one równocześnie do poprawy stanu hydromorfologicznego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IIaPGW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lastRenderedPageBreak/>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345D866A" w:rsidR="004156AD"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 xml:space="preserve">Stąd zapisy tego dokumentu znalazły odzwierciedlenie </w:t>
      </w:r>
      <w:r w:rsidR="00941235">
        <w:lastRenderedPageBreak/>
        <w:t>w</w:t>
      </w:r>
      <w:r w:rsidR="008A14FC">
        <w:t> </w:t>
      </w:r>
      <w:r w:rsidR="00941235">
        <w:t xml:space="preserve">charakterystykach poszczególnych działań utrzymaniowych ujętych w rodz. </w:t>
      </w:r>
      <w:r w:rsidR="00F24EC8">
        <w:t>6</w:t>
      </w:r>
      <w:r w:rsidR="00941235">
        <w:t xml:space="preserve"> niniejszego dokumentu.</w:t>
      </w:r>
    </w:p>
    <w:p w14:paraId="1BF2988B" w14:textId="2CCDE606" w:rsidR="002554D9" w:rsidRPr="00321527" w:rsidRDefault="00F24EC8" w:rsidP="00481747">
      <w:pPr>
        <w:pStyle w:val="Nagwek1"/>
        <w:keepNext/>
        <w:jc w:val="both"/>
      </w:pPr>
      <w:bookmarkStart w:id="5" w:name="_Toc204261513"/>
      <w:bookmarkStart w:id="6" w:name="_Toc204261514"/>
      <w:bookmarkStart w:id="7" w:name="_Toc204261515"/>
      <w:bookmarkStart w:id="8" w:name="_Toc204261516"/>
      <w:bookmarkStart w:id="9" w:name="_Toc204261517"/>
      <w:bookmarkStart w:id="10" w:name="_Toc204261518"/>
      <w:bookmarkStart w:id="11" w:name="_Toc204261519"/>
      <w:bookmarkStart w:id="12" w:name="_Toc204261520"/>
      <w:bookmarkStart w:id="13" w:name="_Toc204261521"/>
      <w:bookmarkStart w:id="14" w:name="_Toc204261548"/>
      <w:bookmarkStart w:id="15" w:name="_Toc204261549"/>
      <w:bookmarkStart w:id="16" w:name="_Toc204261550"/>
      <w:bookmarkStart w:id="17" w:name="_Toc204261551"/>
      <w:bookmarkStart w:id="18" w:name="_Toc204261552"/>
      <w:bookmarkStart w:id="19" w:name="_Toc204261582"/>
      <w:bookmarkStart w:id="20" w:name="_Toc204261583"/>
      <w:bookmarkStart w:id="21" w:name="_Toc204261584"/>
      <w:bookmarkStart w:id="22" w:name="_Toc204261585"/>
      <w:bookmarkStart w:id="23" w:name="_Toc204261586"/>
      <w:bookmarkStart w:id="24" w:name="_Toc204261587"/>
      <w:bookmarkStart w:id="25" w:name="_Toc204261588"/>
      <w:bookmarkStart w:id="26" w:name="_Toc204261633"/>
      <w:bookmarkStart w:id="27" w:name="_Toc204261634"/>
      <w:bookmarkStart w:id="28" w:name="_Toc204261635"/>
      <w:bookmarkStart w:id="29" w:name="_Toc204261636"/>
      <w:bookmarkStart w:id="30" w:name="_Toc204261637"/>
      <w:bookmarkStart w:id="31" w:name="_Toc204261638"/>
      <w:bookmarkStart w:id="32" w:name="_Toc204261639"/>
      <w:bookmarkStart w:id="33" w:name="_Toc204261640"/>
      <w:bookmarkStart w:id="34" w:name="_Toc204261641"/>
      <w:bookmarkStart w:id="35" w:name="_Toc204261642"/>
      <w:bookmarkStart w:id="36" w:name="_Toc204261643"/>
      <w:bookmarkStart w:id="37" w:name="_Toc204261644"/>
      <w:bookmarkStart w:id="38" w:name="_Toc204261645"/>
      <w:bookmarkStart w:id="39" w:name="_Toc204261710"/>
      <w:bookmarkStart w:id="40" w:name="_Toc204261711"/>
      <w:bookmarkStart w:id="41" w:name="_Toc204261712"/>
      <w:bookmarkStart w:id="42" w:name="_Toc204261713"/>
      <w:bookmarkStart w:id="43" w:name="_Toc204261714"/>
      <w:bookmarkStart w:id="44" w:name="_Toc204261715"/>
      <w:bookmarkStart w:id="45" w:name="_Toc204261716"/>
      <w:bookmarkStart w:id="46" w:name="_Toc204261717"/>
      <w:bookmarkStart w:id="47" w:name="_Toc204261718"/>
      <w:bookmarkStart w:id="48" w:name="_Toc204261719"/>
      <w:bookmarkStart w:id="49" w:name="_Toc204261750"/>
      <w:bookmarkStart w:id="50" w:name="_Toc204261751"/>
      <w:bookmarkStart w:id="51" w:name="_Toc204261752"/>
      <w:bookmarkStart w:id="52" w:name="_Toc204261753"/>
      <w:bookmarkStart w:id="53" w:name="_Toc204261754"/>
      <w:bookmarkStart w:id="54" w:name="_Toc204261755"/>
      <w:bookmarkStart w:id="55" w:name="_Toc204261756"/>
      <w:bookmarkStart w:id="56" w:name="_Toc204261757"/>
      <w:bookmarkStart w:id="57" w:name="_Toc204261758"/>
      <w:bookmarkStart w:id="58" w:name="_Toc204261759"/>
      <w:bookmarkStart w:id="59" w:name="_Toc204261760"/>
      <w:bookmarkStart w:id="60" w:name="_Toc204261761"/>
      <w:bookmarkStart w:id="61" w:name="_Toc204261762"/>
      <w:bookmarkStart w:id="62" w:name="_Toc204261787"/>
      <w:bookmarkStart w:id="63" w:name="_Toc204261788"/>
      <w:bookmarkStart w:id="64" w:name="_Toc204261789"/>
      <w:bookmarkStart w:id="65" w:name="_Toc204261790"/>
      <w:bookmarkStart w:id="66" w:name="_Toc204261791"/>
      <w:bookmarkStart w:id="67" w:name="_Toc204261815"/>
      <w:bookmarkStart w:id="68" w:name="_Toc204261816"/>
      <w:bookmarkStart w:id="69" w:name="_Toc204261817"/>
      <w:bookmarkStart w:id="70" w:name="_Toc204261818"/>
      <w:bookmarkStart w:id="71" w:name="_Toc204261819"/>
      <w:bookmarkStart w:id="72" w:name="_Toc204261864"/>
      <w:bookmarkStart w:id="73" w:name="_Toc204261865"/>
      <w:bookmarkStart w:id="74" w:name="_Toc204261866"/>
      <w:bookmarkStart w:id="75" w:name="_Toc204261867"/>
      <w:bookmarkStart w:id="76" w:name="_Toc204261868"/>
      <w:bookmarkStart w:id="77" w:name="_Toc204261869"/>
      <w:bookmarkStart w:id="78" w:name="_Toc204261921"/>
      <w:bookmarkStart w:id="79" w:name="_Toc204261922"/>
      <w:bookmarkStart w:id="80" w:name="_Toc204261923"/>
      <w:bookmarkStart w:id="81" w:name="_Toc204261947"/>
      <w:bookmarkStart w:id="82" w:name="_Toc204261948"/>
      <w:bookmarkStart w:id="83" w:name="_Toc204261949"/>
      <w:bookmarkStart w:id="84" w:name="_Toc204261950"/>
      <w:bookmarkStart w:id="85" w:name="_Toc204261951"/>
      <w:bookmarkStart w:id="86" w:name="_Toc204261952"/>
      <w:bookmarkStart w:id="87" w:name="_Toc204261953"/>
      <w:bookmarkStart w:id="88" w:name="_Toc204261954"/>
      <w:bookmarkStart w:id="89" w:name="_Toc204261955"/>
      <w:bookmarkStart w:id="90" w:name="_Toc204261956"/>
      <w:bookmarkStart w:id="91" w:name="_Toc204261957"/>
      <w:bookmarkStart w:id="92" w:name="_Toc204261958"/>
      <w:bookmarkStart w:id="93" w:name="_Toc204261959"/>
      <w:bookmarkStart w:id="94" w:name="_Toc204261960"/>
      <w:bookmarkStart w:id="95" w:name="_Toc204261991"/>
      <w:bookmarkStart w:id="96" w:name="_Toc204261992"/>
      <w:bookmarkStart w:id="97" w:name="_Toc204261993"/>
      <w:bookmarkStart w:id="98" w:name="_Toc204261994"/>
      <w:bookmarkStart w:id="99" w:name="_Toc204261995"/>
      <w:bookmarkStart w:id="100" w:name="_Toc204262019"/>
      <w:bookmarkStart w:id="101" w:name="_Toc204262020"/>
      <w:bookmarkStart w:id="102" w:name="_Toc204262021"/>
      <w:bookmarkStart w:id="103" w:name="_Toc204262022"/>
      <w:bookmarkStart w:id="104" w:name="_Toc204262023"/>
      <w:bookmarkStart w:id="105" w:name="_Toc204262070"/>
      <w:bookmarkStart w:id="106" w:name="_Toc204262071"/>
      <w:bookmarkStart w:id="107" w:name="_Toc204262072"/>
      <w:bookmarkStart w:id="108" w:name="_Toc204262073"/>
      <w:bookmarkStart w:id="109" w:name="_Toc204262074"/>
      <w:bookmarkStart w:id="110" w:name="_Toc204262075"/>
      <w:bookmarkStart w:id="111" w:name="_Toc204262127"/>
      <w:bookmarkStart w:id="112" w:name="_Toc204262128"/>
      <w:bookmarkStart w:id="113" w:name="_Toc204262129"/>
      <w:bookmarkStart w:id="114" w:name="_Toc204262153"/>
      <w:bookmarkStart w:id="115" w:name="_Toc204262154"/>
      <w:bookmarkStart w:id="116" w:name="_Toc204262155"/>
      <w:bookmarkStart w:id="117" w:name="_Toc204262156"/>
      <w:bookmarkStart w:id="118" w:name="_Toc204262157"/>
      <w:bookmarkStart w:id="119" w:name="_Toc204262158"/>
      <w:bookmarkStart w:id="120" w:name="_Toc204262159"/>
      <w:bookmarkStart w:id="121" w:name="_Toc20649464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 xml:space="preserve">KRÓTKA </w:t>
      </w:r>
      <w:r w:rsidR="5095EF00">
        <w:t>CHARAKTRYSTYKA PLANOWANYCH DO REALIZACJI DZIAŁAŃ UTRZYMANIOWYCH</w:t>
      </w:r>
      <w:bookmarkEnd w:id="121"/>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międzywala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r w:rsidR="00B27A04">
        <w:t>.</w:t>
      </w:r>
      <w:r w:rsidR="00EA1799">
        <w:t xml:space="preserve"> </w:t>
      </w:r>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r w:rsidR="00EA1799">
        <w:t>Tam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4D190B96" w:rsidR="5095EF00" w:rsidRDefault="5095EF00" w:rsidP="5095EF00">
      <w:pPr>
        <w:pStyle w:val="LO-normal"/>
        <w:jc w:val="both"/>
      </w:pPr>
      <w:r>
        <w:lastRenderedPageBreak/>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rsidR="00A77AD4">
        <w:t xml:space="preserve"> </w:t>
      </w:r>
      <w:r>
        <w:t xml:space="preserve"> minimalizując</w:t>
      </w:r>
      <w:r w:rsidR="00EA1799">
        <w:t>ych potencjalny wpływ na środowisko</w:t>
      </w:r>
      <w:r>
        <w:t>. Zgodnie art. 118b ustawy OP usuwanie roślin 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włosieniczników (Ranunculion fluitantis), o którym mowa </w:t>
      </w:r>
      <w:r w:rsidR="00706DA9">
        <w:br/>
      </w:r>
      <w:r>
        <w:t>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lastRenderedPageBreak/>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Zasypywanie wyrw w brzegach polega na wypełnieniu materiałem skalnym miejsc zniszczonych przez erozję w celu przeciwdziałania dalszemu niszczeniu brzegów. Używa się w tym celu materiału skalnego o różnej granulacji, od drobnych pyłów, iłów czy glin, 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r>
        <w:t>mb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lastRenderedPageBreak/>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2" w:name="mip11874710"/>
      <w:bookmarkEnd w:id="122"/>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7CF7" w14:textId="77777777" w:rsidR="00A60A9A" w:rsidRDefault="00A60A9A" w:rsidP="00AC56B2">
      <w:r>
        <w:separator/>
      </w:r>
    </w:p>
  </w:endnote>
  <w:endnote w:type="continuationSeparator" w:id="0">
    <w:p w14:paraId="1E5E3523" w14:textId="77777777" w:rsidR="00A60A9A" w:rsidRDefault="00A60A9A" w:rsidP="00AC56B2">
      <w:r>
        <w:continuationSeparator/>
      </w:r>
    </w:p>
  </w:endnote>
  <w:endnote w:type="continuationNotice" w:id="1">
    <w:p w14:paraId="0BCB82E6" w14:textId="77777777" w:rsidR="00A60A9A" w:rsidRDefault="00A60A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Cambria"/>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A669" w14:textId="77777777" w:rsidR="00A60A9A" w:rsidRDefault="00A60A9A" w:rsidP="00AC56B2">
      <w:r>
        <w:separator/>
      </w:r>
    </w:p>
  </w:footnote>
  <w:footnote w:type="continuationSeparator" w:id="0">
    <w:p w14:paraId="2E0EA5A0" w14:textId="77777777" w:rsidR="00A60A9A" w:rsidRDefault="00A60A9A" w:rsidP="00AC56B2">
      <w:r>
        <w:continuationSeparator/>
      </w:r>
    </w:p>
  </w:footnote>
  <w:footnote w:type="continuationNotice" w:id="1">
    <w:p w14:paraId="0063A0DF" w14:textId="77777777" w:rsidR="00A60A9A" w:rsidRDefault="00A60A9A">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A69"/>
    <w:rsid w:val="00035F89"/>
    <w:rsid w:val="00036030"/>
    <w:rsid w:val="00046263"/>
    <w:rsid w:val="00046ACA"/>
    <w:rsid w:val="000472CD"/>
    <w:rsid w:val="00051373"/>
    <w:rsid w:val="00054661"/>
    <w:rsid w:val="0005650D"/>
    <w:rsid w:val="0005743A"/>
    <w:rsid w:val="000604EC"/>
    <w:rsid w:val="00063464"/>
    <w:rsid w:val="00063FE3"/>
    <w:rsid w:val="00064C47"/>
    <w:rsid w:val="000665C9"/>
    <w:rsid w:val="00067278"/>
    <w:rsid w:val="00067A8B"/>
    <w:rsid w:val="00067E6E"/>
    <w:rsid w:val="000733E6"/>
    <w:rsid w:val="0007463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30B75"/>
    <w:rsid w:val="00131601"/>
    <w:rsid w:val="00135182"/>
    <w:rsid w:val="00135674"/>
    <w:rsid w:val="00141212"/>
    <w:rsid w:val="0015014A"/>
    <w:rsid w:val="00150C31"/>
    <w:rsid w:val="001538A6"/>
    <w:rsid w:val="001538AC"/>
    <w:rsid w:val="001550D4"/>
    <w:rsid w:val="00155B21"/>
    <w:rsid w:val="00160276"/>
    <w:rsid w:val="00162DA7"/>
    <w:rsid w:val="00162DF9"/>
    <w:rsid w:val="00164E98"/>
    <w:rsid w:val="00165594"/>
    <w:rsid w:val="00170F13"/>
    <w:rsid w:val="00171345"/>
    <w:rsid w:val="00176054"/>
    <w:rsid w:val="00181C6D"/>
    <w:rsid w:val="00183A27"/>
    <w:rsid w:val="00183AFA"/>
    <w:rsid w:val="001870E8"/>
    <w:rsid w:val="0019036C"/>
    <w:rsid w:val="00191384"/>
    <w:rsid w:val="0019577D"/>
    <w:rsid w:val="001972A2"/>
    <w:rsid w:val="001972D3"/>
    <w:rsid w:val="001A2C72"/>
    <w:rsid w:val="001A3710"/>
    <w:rsid w:val="001A3A00"/>
    <w:rsid w:val="001A4262"/>
    <w:rsid w:val="001A5DE5"/>
    <w:rsid w:val="001B0702"/>
    <w:rsid w:val="001B0F5C"/>
    <w:rsid w:val="001B288C"/>
    <w:rsid w:val="001B5731"/>
    <w:rsid w:val="001C0FA7"/>
    <w:rsid w:val="001C1B59"/>
    <w:rsid w:val="001C24A0"/>
    <w:rsid w:val="001C3340"/>
    <w:rsid w:val="001C390A"/>
    <w:rsid w:val="001C3D58"/>
    <w:rsid w:val="001C6CE9"/>
    <w:rsid w:val="001C7039"/>
    <w:rsid w:val="001D0797"/>
    <w:rsid w:val="001D0B3F"/>
    <w:rsid w:val="001D0F6F"/>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E71"/>
    <w:rsid w:val="002714DE"/>
    <w:rsid w:val="002716B7"/>
    <w:rsid w:val="00271F00"/>
    <w:rsid w:val="002816A9"/>
    <w:rsid w:val="0028234E"/>
    <w:rsid w:val="0028488C"/>
    <w:rsid w:val="002858AC"/>
    <w:rsid w:val="002909D0"/>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9A9"/>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353"/>
    <w:rsid w:val="002F664B"/>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4012"/>
    <w:rsid w:val="00384054"/>
    <w:rsid w:val="00385BC5"/>
    <w:rsid w:val="0039051D"/>
    <w:rsid w:val="00390FC1"/>
    <w:rsid w:val="00391B1A"/>
    <w:rsid w:val="00391C65"/>
    <w:rsid w:val="003922F1"/>
    <w:rsid w:val="003936A6"/>
    <w:rsid w:val="00395F47"/>
    <w:rsid w:val="00396262"/>
    <w:rsid w:val="00396872"/>
    <w:rsid w:val="003974F4"/>
    <w:rsid w:val="003A0545"/>
    <w:rsid w:val="003A1EEC"/>
    <w:rsid w:val="003A39F3"/>
    <w:rsid w:val="003A3A21"/>
    <w:rsid w:val="003A41CF"/>
    <w:rsid w:val="003A47BD"/>
    <w:rsid w:val="003A6C33"/>
    <w:rsid w:val="003B3AA0"/>
    <w:rsid w:val="003B42C1"/>
    <w:rsid w:val="003B4A08"/>
    <w:rsid w:val="003B61D8"/>
    <w:rsid w:val="003C1D3E"/>
    <w:rsid w:val="003C37EF"/>
    <w:rsid w:val="003C394D"/>
    <w:rsid w:val="003C5CF1"/>
    <w:rsid w:val="003C7180"/>
    <w:rsid w:val="003D1A7B"/>
    <w:rsid w:val="003D26A5"/>
    <w:rsid w:val="003D2C91"/>
    <w:rsid w:val="003D35E6"/>
    <w:rsid w:val="003D4394"/>
    <w:rsid w:val="003D4C34"/>
    <w:rsid w:val="003D742A"/>
    <w:rsid w:val="003D79EF"/>
    <w:rsid w:val="003E24FA"/>
    <w:rsid w:val="003E29F1"/>
    <w:rsid w:val="003E6D07"/>
    <w:rsid w:val="003F0F34"/>
    <w:rsid w:val="003F2BB8"/>
    <w:rsid w:val="003F5133"/>
    <w:rsid w:val="003F516E"/>
    <w:rsid w:val="00402D6F"/>
    <w:rsid w:val="004038A0"/>
    <w:rsid w:val="00407EC8"/>
    <w:rsid w:val="00411D38"/>
    <w:rsid w:val="00413D01"/>
    <w:rsid w:val="004156AD"/>
    <w:rsid w:val="00415D35"/>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A64"/>
    <w:rsid w:val="00450AA6"/>
    <w:rsid w:val="004513DF"/>
    <w:rsid w:val="0045273D"/>
    <w:rsid w:val="0045591C"/>
    <w:rsid w:val="0045779A"/>
    <w:rsid w:val="00460E3A"/>
    <w:rsid w:val="00461204"/>
    <w:rsid w:val="0046373C"/>
    <w:rsid w:val="00465001"/>
    <w:rsid w:val="004656BD"/>
    <w:rsid w:val="00474AAF"/>
    <w:rsid w:val="00476236"/>
    <w:rsid w:val="00480EC7"/>
    <w:rsid w:val="00480F73"/>
    <w:rsid w:val="00481747"/>
    <w:rsid w:val="004825B4"/>
    <w:rsid w:val="00484612"/>
    <w:rsid w:val="004850C0"/>
    <w:rsid w:val="0048635A"/>
    <w:rsid w:val="00490D56"/>
    <w:rsid w:val="00497D76"/>
    <w:rsid w:val="004A2986"/>
    <w:rsid w:val="004A70EA"/>
    <w:rsid w:val="004B1F3C"/>
    <w:rsid w:val="004B23FE"/>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806"/>
    <w:rsid w:val="004F5ABF"/>
    <w:rsid w:val="005004F7"/>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4F96"/>
    <w:rsid w:val="005B5F5C"/>
    <w:rsid w:val="005B6B6B"/>
    <w:rsid w:val="005C0794"/>
    <w:rsid w:val="005C0AD5"/>
    <w:rsid w:val="005C2D8C"/>
    <w:rsid w:val="005C39A9"/>
    <w:rsid w:val="005C5028"/>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4579"/>
    <w:rsid w:val="00605FEC"/>
    <w:rsid w:val="00607AD2"/>
    <w:rsid w:val="00610A74"/>
    <w:rsid w:val="006125CB"/>
    <w:rsid w:val="00613464"/>
    <w:rsid w:val="00622EED"/>
    <w:rsid w:val="00623303"/>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3E2F"/>
    <w:rsid w:val="00693FE2"/>
    <w:rsid w:val="00694126"/>
    <w:rsid w:val="00694CFF"/>
    <w:rsid w:val="00694DDD"/>
    <w:rsid w:val="006971DE"/>
    <w:rsid w:val="006A0B98"/>
    <w:rsid w:val="006A38E6"/>
    <w:rsid w:val="006B1F6E"/>
    <w:rsid w:val="006B3670"/>
    <w:rsid w:val="006B38CE"/>
    <w:rsid w:val="006B79CB"/>
    <w:rsid w:val="006C1015"/>
    <w:rsid w:val="006C12B9"/>
    <w:rsid w:val="006C18B1"/>
    <w:rsid w:val="006C3A9A"/>
    <w:rsid w:val="006C7C0A"/>
    <w:rsid w:val="006D045D"/>
    <w:rsid w:val="006D2A2C"/>
    <w:rsid w:val="006D4002"/>
    <w:rsid w:val="006D4995"/>
    <w:rsid w:val="006D6036"/>
    <w:rsid w:val="006D6CA0"/>
    <w:rsid w:val="006E03D8"/>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4BBE"/>
    <w:rsid w:val="00705E2F"/>
    <w:rsid w:val="00705F93"/>
    <w:rsid w:val="00706DA9"/>
    <w:rsid w:val="00710F28"/>
    <w:rsid w:val="00713506"/>
    <w:rsid w:val="00714995"/>
    <w:rsid w:val="00714A14"/>
    <w:rsid w:val="00717930"/>
    <w:rsid w:val="00717A07"/>
    <w:rsid w:val="00723F94"/>
    <w:rsid w:val="00732281"/>
    <w:rsid w:val="0073293F"/>
    <w:rsid w:val="00732E91"/>
    <w:rsid w:val="007334E6"/>
    <w:rsid w:val="007377A6"/>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9715A"/>
    <w:rsid w:val="007974F8"/>
    <w:rsid w:val="007A1836"/>
    <w:rsid w:val="007A1DC7"/>
    <w:rsid w:val="007A348D"/>
    <w:rsid w:val="007A3F92"/>
    <w:rsid w:val="007A75A1"/>
    <w:rsid w:val="007B086D"/>
    <w:rsid w:val="007B0FEE"/>
    <w:rsid w:val="007B27D0"/>
    <w:rsid w:val="007B473E"/>
    <w:rsid w:val="007B6321"/>
    <w:rsid w:val="007B6832"/>
    <w:rsid w:val="007C034D"/>
    <w:rsid w:val="007C03BB"/>
    <w:rsid w:val="007C0613"/>
    <w:rsid w:val="007C0807"/>
    <w:rsid w:val="007C0BA9"/>
    <w:rsid w:val="007C1380"/>
    <w:rsid w:val="007C6111"/>
    <w:rsid w:val="007C65D9"/>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A75"/>
    <w:rsid w:val="00867CA5"/>
    <w:rsid w:val="00870234"/>
    <w:rsid w:val="00871A14"/>
    <w:rsid w:val="00872044"/>
    <w:rsid w:val="00872BE5"/>
    <w:rsid w:val="00874629"/>
    <w:rsid w:val="008768BE"/>
    <w:rsid w:val="00882E54"/>
    <w:rsid w:val="00883D97"/>
    <w:rsid w:val="00884899"/>
    <w:rsid w:val="008852C5"/>
    <w:rsid w:val="00890E3F"/>
    <w:rsid w:val="00892B17"/>
    <w:rsid w:val="00892C78"/>
    <w:rsid w:val="00894C3A"/>
    <w:rsid w:val="00896BA5"/>
    <w:rsid w:val="00896D48"/>
    <w:rsid w:val="008A0ACC"/>
    <w:rsid w:val="008A0C32"/>
    <w:rsid w:val="008A14FC"/>
    <w:rsid w:val="008A2194"/>
    <w:rsid w:val="008A2AF6"/>
    <w:rsid w:val="008A3476"/>
    <w:rsid w:val="008A4EFA"/>
    <w:rsid w:val="008A7653"/>
    <w:rsid w:val="008A78A3"/>
    <w:rsid w:val="008B087E"/>
    <w:rsid w:val="008B13D7"/>
    <w:rsid w:val="008B2F74"/>
    <w:rsid w:val="008B4A17"/>
    <w:rsid w:val="008B650B"/>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4198"/>
    <w:rsid w:val="00956702"/>
    <w:rsid w:val="00957185"/>
    <w:rsid w:val="0096184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D116C"/>
    <w:rsid w:val="009D3C02"/>
    <w:rsid w:val="009D6F18"/>
    <w:rsid w:val="009F4813"/>
    <w:rsid w:val="009F73BB"/>
    <w:rsid w:val="00A011E7"/>
    <w:rsid w:val="00A01FA0"/>
    <w:rsid w:val="00A02176"/>
    <w:rsid w:val="00A026B6"/>
    <w:rsid w:val="00A05139"/>
    <w:rsid w:val="00A056AC"/>
    <w:rsid w:val="00A05F6D"/>
    <w:rsid w:val="00A065FA"/>
    <w:rsid w:val="00A069A8"/>
    <w:rsid w:val="00A12ADF"/>
    <w:rsid w:val="00A13506"/>
    <w:rsid w:val="00A13AF3"/>
    <w:rsid w:val="00A15AC1"/>
    <w:rsid w:val="00A17013"/>
    <w:rsid w:val="00A173DD"/>
    <w:rsid w:val="00A17F19"/>
    <w:rsid w:val="00A208DC"/>
    <w:rsid w:val="00A21287"/>
    <w:rsid w:val="00A212F9"/>
    <w:rsid w:val="00A21AC9"/>
    <w:rsid w:val="00A24FE3"/>
    <w:rsid w:val="00A273F4"/>
    <w:rsid w:val="00A30D19"/>
    <w:rsid w:val="00A31142"/>
    <w:rsid w:val="00A33F90"/>
    <w:rsid w:val="00A3520D"/>
    <w:rsid w:val="00A35A37"/>
    <w:rsid w:val="00A3793A"/>
    <w:rsid w:val="00A40EA3"/>
    <w:rsid w:val="00A41356"/>
    <w:rsid w:val="00A42583"/>
    <w:rsid w:val="00A42EC9"/>
    <w:rsid w:val="00A456E2"/>
    <w:rsid w:val="00A46508"/>
    <w:rsid w:val="00A5047F"/>
    <w:rsid w:val="00A50D9B"/>
    <w:rsid w:val="00A538E6"/>
    <w:rsid w:val="00A55661"/>
    <w:rsid w:val="00A55DAA"/>
    <w:rsid w:val="00A55FDE"/>
    <w:rsid w:val="00A5662B"/>
    <w:rsid w:val="00A60A9A"/>
    <w:rsid w:val="00A64F44"/>
    <w:rsid w:val="00A66A4D"/>
    <w:rsid w:val="00A66B5C"/>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5137"/>
    <w:rsid w:val="00A951B5"/>
    <w:rsid w:val="00A95D3F"/>
    <w:rsid w:val="00AA3059"/>
    <w:rsid w:val="00AA73CE"/>
    <w:rsid w:val="00AB0CB4"/>
    <w:rsid w:val="00AB11C0"/>
    <w:rsid w:val="00AB1F1B"/>
    <w:rsid w:val="00AB3ECD"/>
    <w:rsid w:val="00AB60A4"/>
    <w:rsid w:val="00AC1C14"/>
    <w:rsid w:val="00AC2A1C"/>
    <w:rsid w:val="00AC4761"/>
    <w:rsid w:val="00AC4CB0"/>
    <w:rsid w:val="00AC56B2"/>
    <w:rsid w:val="00AC6C3E"/>
    <w:rsid w:val="00AD0385"/>
    <w:rsid w:val="00AD46CA"/>
    <w:rsid w:val="00AD7590"/>
    <w:rsid w:val="00AE0542"/>
    <w:rsid w:val="00AE09D4"/>
    <w:rsid w:val="00AE1B6F"/>
    <w:rsid w:val="00AE1C81"/>
    <w:rsid w:val="00AE1D34"/>
    <w:rsid w:val="00AE1F8E"/>
    <w:rsid w:val="00AE31B3"/>
    <w:rsid w:val="00AE3FF0"/>
    <w:rsid w:val="00AF0256"/>
    <w:rsid w:val="00AF1D21"/>
    <w:rsid w:val="00AF3EFA"/>
    <w:rsid w:val="00AF6031"/>
    <w:rsid w:val="00AF6606"/>
    <w:rsid w:val="00AF6D30"/>
    <w:rsid w:val="00AF6E84"/>
    <w:rsid w:val="00B01836"/>
    <w:rsid w:val="00B02D75"/>
    <w:rsid w:val="00B03421"/>
    <w:rsid w:val="00B03E2B"/>
    <w:rsid w:val="00B066C6"/>
    <w:rsid w:val="00B10CC4"/>
    <w:rsid w:val="00B111EF"/>
    <w:rsid w:val="00B1440F"/>
    <w:rsid w:val="00B15753"/>
    <w:rsid w:val="00B16226"/>
    <w:rsid w:val="00B17256"/>
    <w:rsid w:val="00B224CB"/>
    <w:rsid w:val="00B22DFE"/>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0F12"/>
    <w:rsid w:val="00B934FC"/>
    <w:rsid w:val="00B94C4B"/>
    <w:rsid w:val="00B94F2E"/>
    <w:rsid w:val="00B957F5"/>
    <w:rsid w:val="00B95B9F"/>
    <w:rsid w:val="00B97FE4"/>
    <w:rsid w:val="00BA049E"/>
    <w:rsid w:val="00BA17CA"/>
    <w:rsid w:val="00BA437C"/>
    <w:rsid w:val="00BA65E6"/>
    <w:rsid w:val="00BA6F40"/>
    <w:rsid w:val="00BB5190"/>
    <w:rsid w:val="00BB7C73"/>
    <w:rsid w:val="00BC0947"/>
    <w:rsid w:val="00BC2F94"/>
    <w:rsid w:val="00BC3904"/>
    <w:rsid w:val="00BC4494"/>
    <w:rsid w:val="00BC4BEF"/>
    <w:rsid w:val="00BC4BFB"/>
    <w:rsid w:val="00BD310F"/>
    <w:rsid w:val="00BD34FA"/>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39C9"/>
    <w:rsid w:val="00C2626D"/>
    <w:rsid w:val="00C26BD5"/>
    <w:rsid w:val="00C303A5"/>
    <w:rsid w:val="00C310D6"/>
    <w:rsid w:val="00C33A8E"/>
    <w:rsid w:val="00C349A1"/>
    <w:rsid w:val="00C35B2C"/>
    <w:rsid w:val="00C35B4B"/>
    <w:rsid w:val="00C36CE2"/>
    <w:rsid w:val="00C36EFC"/>
    <w:rsid w:val="00C42DA7"/>
    <w:rsid w:val="00C43F6B"/>
    <w:rsid w:val="00C4467B"/>
    <w:rsid w:val="00C45BD3"/>
    <w:rsid w:val="00C46AD9"/>
    <w:rsid w:val="00C47256"/>
    <w:rsid w:val="00C47E70"/>
    <w:rsid w:val="00C567BC"/>
    <w:rsid w:val="00C5706C"/>
    <w:rsid w:val="00C57EA1"/>
    <w:rsid w:val="00C6189D"/>
    <w:rsid w:val="00C63F8C"/>
    <w:rsid w:val="00C662FC"/>
    <w:rsid w:val="00C7070C"/>
    <w:rsid w:val="00C73AC6"/>
    <w:rsid w:val="00C86563"/>
    <w:rsid w:val="00C90232"/>
    <w:rsid w:val="00C930B8"/>
    <w:rsid w:val="00C9424C"/>
    <w:rsid w:val="00C97847"/>
    <w:rsid w:val="00C97F12"/>
    <w:rsid w:val="00CA2A1F"/>
    <w:rsid w:val="00CA3199"/>
    <w:rsid w:val="00CB1D91"/>
    <w:rsid w:val="00CB2A24"/>
    <w:rsid w:val="00CB3669"/>
    <w:rsid w:val="00CB39F3"/>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424E"/>
    <w:rsid w:val="00D15C34"/>
    <w:rsid w:val="00D15CA8"/>
    <w:rsid w:val="00D16019"/>
    <w:rsid w:val="00D16A8D"/>
    <w:rsid w:val="00D17A4F"/>
    <w:rsid w:val="00D273DE"/>
    <w:rsid w:val="00D32A9D"/>
    <w:rsid w:val="00D32F50"/>
    <w:rsid w:val="00D33F26"/>
    <w:rsid w:val="00D33F3D"/>
    <w:rsid w:val="00D34EE7"/>
    <w:rsid w:val="00D3681A"/>
    <w:rsid w:val="00D45097"/>
    <w:rsid w:val="00D47BE3"/>
    <w:rsid w:val="00D5151B"/>
    <w:rsid w:val="00D515AE"/>
    <w:rsid w:val="00D52357"/>
    <w:rsid w:val="00D5799C"/>
    <w:rsid w:val="00D60148"/>
    <w:rsid w:val="00D6066B"/>
    <w:rsid w:val="00D63DD8"/>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963C3"/>
    <w:rsid w:val="00DA03D0"/>
    <w:rsid w:val="00DA0CC7"/>
    <w:rsid w:val="00DA30B7"/>
    <w:rsid w:val="00DA5076"/>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181C"/>
    <w:rsid w:val="00DE3ACE"/>
    <w:rsid w:val="00DE43C2"/>
    <w:rsid w:val="00DE5134"/>
    <w:rsid w:val="00DE62EE"/>
    <w:rsid w:val="00DF2096"/>
    <w:rsid w:val="00DF729C"/>
    <w:rsid w:val="00E010D1"/>
    <w:rsid w:val="00E015D4"/>
    <w:rsid w:val="00E033A9"/>
    <w:rsid w:val="00E052B5"/>
    <w:rsid w:val="00E0550A"/>
    <w:rsid w:val="00E0561F"/>
    <w:rsid w:val="00E0598F"/>
    <w:rsid w:val="00E0746A"/>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686"/>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2ABC"/>
    <w:rsid w:val="00E92FFF"/>
    <w:rsid w:val="00E940B4"/>
    <w:rsid w:val="00E95384"/>
    <w:rsid w:val="00EA04D0"/>
    <w:rsid w:val="00EA1799"/>
    <w:rsid w:val="00EA1E2A"/>
    <w:rsid w:val="00EA3FD0"/>
    <w:rsid w:val="00EA4260"/>
    <w:rsid w:val="00EA5B9C"/>
    <w:rsid w:val="00EA5CFB"/>
    <w:rsid w:val="00EA7796"/>
    <w:rsid w:val="00EB20EE"/>
    <w:rsid w:val="00EB5429"/>
    <w:rsid w:val="00EC3CD9"/>
    <w:rsid w:val="00EC57DA"/>
    <w:rsid w:val="00EC62A8"/>
    <w:rsid w:val="00EC66FE"/>
    <w:rsid w:val="00EC786F"/>
    <w:rsid w:val="00ED67FF"/>
    <w:rsid w:val="00EE3443"/>
    <w:rsid w:val="00EE50E2"/>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4635"/>
    <w:rsid w:val="00F151E8"/>
    <w:rsid w:val="00F16380"/>
    <w:rsid w:val="00F21234"/>
    <w:rsid w:val="00F24CCA"/>
    <w:rsid w:val="00F24EC8"/>
    <w:rsid w:val="00F279D6"/>
    <w:rsid w:val="00F30510"/>
    <w:rsid w:val="00F30D25"/>
    <w:rsid w:val="00F31E84"/>
    <w:rsid w:val="00F36844"/>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4958"/>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22</Pages>
  <Words>7213</Words>
  <Characters>43281</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29</cp:revision>
  <cp:lastPrinted>2024-06-03T19:06:00Z</cp:lastPrinted>
  <dcterms:created xsi:type="dcterms:W3CDTF">2025-08-19T12:54:00Z</dcterms:created>
  <dcterms:modified xsi:type="dcterms:W3CDTF">2026-04-04T19:08:00Z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